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A18B" w14:textId="77777777" w:rsidR="00E61B31" w:rsidRPr="005A4C98" w:rsidRDefault="00E61B31" w:rsidP="00E61B31">
      <w:pPr>
        <w:rPr>
          <w:rFonts w:asciiTheme="majorHAnsi" w:eastAsiaTheme="majorEastAsia" w:hAnsiTheme="majorHAnsi" w:cstheme="majorBidi"/>
          <w:b/>
          <w:bCs/>
          <w:color w:val="2F5496" w:themeColor="accent1" w:themeShade="BF"/>
          <w:sz w:val="32"/>
          <w:szCs w:val="32"/>
          <w:lang w:val="en-US"/>
        </w:rPr>
      </w:pPr>
      <w:r w:rsidRPr="6B9A141B">
        <w:rPr>
          <w:rFonts w:asciiTheme="majorHAnsi" w:eastAsiaTheme="majorEastAsia" w:hAnsiTheme="majorHAnsi" w:cstheme="majorBidi"/>
          <w:b/>
          <w:bCs/>
          <w:color w:val="2F5496" w:themeColor="accent1" w:themeShade="BF"/>
          <w:sz w:val="32"/>
          <w:szCs w:val="32"/>
          <w:lang w:val="en-US"/>
        </w:rPr>
        <w:t xml:space="preserve">Gymnast code of conduct </w:t>
      </w:r>
      <w:r w:rsidRPr="6B9A141B">
        <w:rPr>
          <w:rFonts w:asciiTheme="majorHAnsi" w:eastAsiaTheme="majorEastAsia" w:hAnsiTheme="majorHAnsi" w:cstheme="majorBidi"/>
          <w:b/>
          <w:bCs/>
          <w:i/>
          <w:iCs/>
          <w:color w:val="2F5496" w:themeColor="accent1" w:themeShade="BF"/>
          <w:sz w:val="32"/>
          <w:szCs w:val="32"/>
          <w:lang w:val="en-US"/>
        </w:rPr>
        <w:t>(+12 years of age)</w:t>
      </w:r>
    </w:p>
    <w:p w14:paraId="3C224436" w14:textId="1F9D5DE5" w:rsidR="00E61B31" w:rsidRDefault="00E61B31" w:rsidP="00E61B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In addition to adhering to and following all procedures contained within</w:t>
      </w:r>
      <w:r w:rsidR="00D6089F">
        <w:rPr>
          <w:rStyle w:val="normaltextrun"/>
          <w:rFonts w:ascii="Calibri" w:hAnsi="Calibri" w:cs="Calibri"/>
          <w:sz w:val="20"/>
          <w:szCs w:val="20"/>
        </w:rPr>
        <w:t xml:space="preserve"> the Meapa </w:t>
      </w:r>
      <w:r>
        <w:rPr>
          <w:rStyle w:val="normaltextrun"/>
          <w:rFonts w:ascii="Calibri" w:hAnsi="Calibri" w:cs="Calibri"/>
          <w:sz w:val="20"/>
          <w:szCs w:val="20"/>
        </w:rPr>
        <w:t>code of ethics</w:t>
      </w:r>
      <w:r w:rsidR="00D6089F">
        <w:rPr>
          <w:rStyle w:val="normaltextrun"/>
          <w:rFonts w:ascii="Calibri" w:hAnsi="Calibri" w:cs="Calibri"/>
          <w:sz w:val="20"/>
          <w:szCs w:val="20"/>
        </w:rPr>
        <w:t xml:space="preserve"> </w:t>
      </w:r>
      <w:r>
        <w:rPr>
          <w:rStyle w:val="normaltextrun"/>
          <w:rFonts w:ascii="Calibri" w:hAnsi="Calibri" w:cs="Calibri"/>
          <w:sz w:val="20"/>
          <w:szCs w:val="20"/>
        </w:rPr>
        <w:t>that is applicable to all people bound by this policy, this specific code of conduct has been developed for all gymnasts.</w:t>
      </w:r>
    </w:p>
    <w:p w14:paraId="099FA8FB" w14:textId="77777777" w:rsidR="00E61B31" w:rsidRDefault="00E61B31" w:rsidP="00E61B31">
      <w:pPr>
        <w:pStyle w:val="paragraph"/>
        <w:spacing w:before="0" w:beforeAutospacing="0" w:after="0" w:afterAutospacing="0"/>
        <w:textAlignment w:val="baseline"/>
        <w:rPr>
          <w:rStyle w:val="normaltextrun"/>
          <w:rFonts w:ascii="Calibri" w:eastAsiaTheme="majorEastAsia" w:hAnsi="Calibri" w:cs="Calibri"/>
          <w:sz w:val="22"/>
          <w:szCs w:val="22"/>
        </w:rPr>
      </w:pPr>
    </w:p>
    <w:p w14:paraId="4D226519" w14:textId="36CC1BC0" w:rsidR="00E61B31" w:rsidRPr="008535EC" w:rsidRDefault="00E61B31" w:rsidP="00E61B31">
      <w:pPr>
        <w:pStyle w:val="paragraph"/>
        <w:spacing w:before="0" w:beforeAutospacing="0" w:after="0" w:afterAutospacing="0"/>
        <w:textAlignment w:val="baseline"/>
        <w:rPr>
          <w:rStyle w:val="eop"/>
          <w:rFonts w:ascii="Calibri" w:hAnsi="Calibri" w:cs="Calibri"/>
          <w:sz w:val="22"/>
          <w:szCs w:val="22"/>
        </w:rPr>
      </w:pPr>
      <w:r w:rsidRPr="008535EC">
        <w:rPr>
          <w:rStyle w:val="normaltextrun"/>
          <w:rFonts w:ascii="Calibri" w:hAnsi="Calibri" w:cs="Calibri"/>
          <w:sz w:val="22"/>
          <w:szCs w:val="22"/>
        </w:rPr>
        <w:t xml:space="preserve">The </w:t>
      </w:r>
      <w:r>
        <w:rPr>
          <w:rStyle w:val="normaltextrun"/>
          <w:rFonts w:ascii="Calibri" w:hAnsi="Calibri" w:cs="Calibri"/>
          <w:sz w:val="22"/>
          <w:szCs w:val="22"/>
        </w:rPr>
        <w:t xml:space="preserve">Gymnast </w:t>
      </w:r>
      <w:r w:rsidRPr="008535EC">
        <w:rPr>
          <w:rStyle w:val="normaltextrun"/>
          <w:rFonts w:ascii="Calibri" w:hAnsi="Calibri" w:cs="Calibri"/>
          <w:sz w:val="22"/>
          <w:szCs w:val="22"/>
        </w:rPr>
        <w:t>code of conduct includes the standards of behaviour and conduct expected of all gymnasts representing</w:t>
      </w:r>
      <w:r w:rsidR="00D6089F">
        <w:rPr>
          <w:rStyle w:val="normaltextrun"/>
          <w:rFonts w:ascii="Calibri" w:hAnsi="Calibri" w:cs="Calibri"/>
          <w:sz w:val="22"/>
          <w:szCs w:val="22"/>
        </w:rPr>
        <w:t xml:space="preserve"> the Meapa. </w:t>
      </w:r>
      <w:r>
        <w:rPr>
          <w:rStyle w:val="normaltextrun"/>
          <w:rFonts w:ascii="Calibri" w:hAnsi="Calibri" w:cs="Calibri"/>
          <w:b/>
          <w:bCs/>
          <w:sz w:val="22"/>
          <w:szCs w:val="22"/>
          <w:u w:val="single"/>
          <w:shd w:val="clear" w:color="auto" w:fill="FFFF00"/>
        </w:rPr>
        <w:t xml:space="preserve"> </w:t>
      </w:r>
    </w:p>
    <w:p w14:paraId="3B8D4799" w14:textId="77777777" w:rsidR="00E61B31" w:rsidRDefault="00E61B31" w:rsidP="00E61B31">
      <w:pPr>
        <w:pStyle w:val="paragraph"/>
        <w:spacing w:before="0" w:beforeAutospacing="0" w:after="0" w:afterAutospacing="0"/>
        <w:textAlignment w:val="baseline"/>
        <w:rPr>
          <w:rFonts w:ascii="Segoe UI" w:hAnsi="Segoe UI" w:cs="Segoe UI"/>
          <w:sz w:val="18"/>
          <w:szCs w:val="18"/>
        </w:rPr>
      </w:pPr>
    </w:p>
    <w:p w14:paraId="3600986B" w14:textId="77777777" w:rsidR="00E61B31" w:rsidRDefault="00E61B31" w:rsidP="00E61B31">
      <w:pPr>
        <w:rPr>
          <w:b/>
          <w:bCs/>
          <w:lang w:val="en-US"/>
        </w:rPr>
      </w:pPr>
      <w:r w:rsidRPr="005C5A7A">
        <w:rPr>
          <w:b/>
          <w:bCs/>
          <w:lang w:val="en-US"/>
        </w:rPr>
        <w:t>General Principles</w:t>
      </w:r>
    </w:p>
    <w:p w14:paraId="4FE4008F" w14:textId="3A3CBFE5" w:rsidR="00E61B31" w:rsidRPr="0088413F" w:rsidRDefault="00E61B31" w:rsidP="00E61B31">
      <w:pPr>
        <w:pStyle w:val="ListParagraph"/>
        <w:numPr>
          <w:ilvl w:val="0"/>
          <w:numId w:val="3"/>
        </w:numPr>
        <w:rPr>
          <w:lang w:val="en-US"/>
        </w:rPr>
      </w:pPr>
      <w:r>
        <w:rPr>
          <w:rStyle w:val="normaltextrun"/>
          <w:rFonts w:ascii="Calibri" w:hAnsi="Calibri" w:cs="Calibri"/>
          <w:color w:val="000000"/>
          <w:shd w:val="clear" w:color="auto" w:fill="FFFFFF"/>
        </w:rPr>
        <w:t>Abide by the rules, policies and procedures of</w:t>
      </w:r>
      <w:r w:rsidR="00D6089F">
        <w:rPr>
          <w:rStyle w:val="normaltextrun"/>
          <w:rFonts w:ascii="Calibri" w:hAnsi="Calibri" w:cs="Calibri"/>
          <w:color w:val="000000"/>
          <w:shd w:val="clear" w:color="auto" w:fill="FFFFFF"/>
        </w:rPr>
        <w:t xml:space="preserve"> The Meapa </w:t>
      </w:r>
      <w:r>
        <w:rPr>
          <w:rStyle w:val="normaltextrun"/>
          <w:rFonts w:ascii="Calibri" w:hAnsi="Calibri" w:cs="Calibri"/>
          <w:color w:val="000000"/>
          <w:shd w:val="clear" w:color="auto" w:fill="FFFFFF"/>
        </w:rPr>
        <w:t xml:space="preserve">and British Gymnastics/Home Countries. </w:t>
      </w:r>
    </w:p>
    <w:p w14:paraId="78F656EC" w14:textId="77777777" w:rsidR="00E61B31" w:rsidRPr="00FB1B08" w:rsidRDefault="00E61B31" w:rsidP="00E61B31">
      <w:pPr>
        <w:pStyle w:val="ListParagraph"/>
        <w:numPr>
          <w:ilvl w:val="0"/>
          <w:numId w:val="3"/>
        </w:numPr>
        <w:rPr>
          <w:lang w:val="en-US"/>
        </w:rPr>
      </w:pPr>
      <w:r>
        <w:t xml:space="preserve">Try your best! - Remember that honest effort is just as important as winning. </w:t>
      </w:r>
    </w:p>
    <w:p w14:paraId="1D7187EF" w14:textId="77777777" w:rsidR="00E61B31" w:rsidRPr="00FC706B" w:rsidRDefault="00E61B31" w:rsidP="00E61B31">
      <w:pPr>
        <w:pStyle w:val="ListParagraph"/>
        <w:numPr>
          <w:ilvl w:val="0"/>
          <w:numId w:val="3"/>
        </w:numPr>
        <w:rPr>
          <w:lang w:val="en-US"/>
        </w:rPr>
      </w:pPr>
      <w:r>
        <w:t>Enjoy yourself – Gymnastics is always meant to be fun!</w:t>
      </w:r>
    </w:p>
    <w:p w14:paraId="27789A64" w14:textId="77777777" w:rsidR="00E61B31" w:rsidRDefault="00E61B31" w:rsidP="00E61B31">
      <w:r w:rsidRPr="00F45A28">
        <w:rPr>
          <w:b/>
          <w:bCs/>
          <w:lang w:val="en-US"/>
        </w:rPr>
        <w:t>Expectations</w:t>
      </w:r>
      <w:r w:rsidRPr="00F45A28">
        <w:t xml:space="preserve"> </w:t>
      </w:r>
    </w:p>
    <w:p w14:paraId="58C7BB81" w14:textId="77777777" w:rsidR="00E61B31" w:rsidRDefault="00E61B31" w:rsidP="00E61B31">
      <w:pPr>
        <w:pStyle w:val="ListParagraph"/>
        <w:numPr>
          <w:ilvl w:val="0"/>
          <w:numId w:val="2"/>
        </w:numPr>
      </w:pPr>
      <w:r>
        <w:t>A</w:t>
      </w:r>
      <w:r w:rsidRPr="00486DCD">
        <w:t xml:space="preserve">nticipate and be responsible for </w:t>
      </w:r>
      <w:r>
        <w:t>your</w:t>
      </w:r>
      <w:r w:rsidRPr="00486DCD">
        <w:t xml:space="preserve"> own needs, including being organised</w:t>
      </w:r>
      <w:r>
        <w:t xml:space="preserve"> and</w:t>
      </w:r>
      <w:r w:rsidRPr="00486DCD">
        <w:t xml:space="preserve"> having the appropriate equipment </w:t>
      </w:r>
      <w:r>
        <w:t xml:space="preserve">ready for each of your sessions.  </w:t>
      </w:r>
    </w:p>
    <w:p w14:paraId="01712127" w14:textId="5D115FCC" w:rsidR="00E61B31" w:rsidRDefault="00E61B31" w:rsidP="00E61B31">
      <w:pPr>
        <w:pStyle w:val="ListParagraph"/>
        <w:numPr>
          <w:ilvl w:val="0"/>
          <w:numId w:val="2"/>
        </w:numPr>
      </w:pPr>
      <w:r>
        <w:t>Arrive on time for every session – if you’re running late, let your</w:t>
      </w:r>
      <w:r w:rsidR="00D6089F">
        <w:t xml:space="preserve"> club </w:t>
      </w:r>
      <w:r>
        <w:t>know.</w:t>
      </w:r>
    </w:p>
    <w:p w14:paraId="6C118E1C" w14:textId="77777777" w:rsidR="00E61B31" w:rsidRDefault="00E61B31" w:rsidP="00E61B31">
      <w:pPr>
        <w:pStyle w:val="ListParagraph"/>
        <w:numPr>
          <w:ilvl w:val="0"/>
          <w:numId w:val="2"/>
        </w:numPr>
      </w:pPr>
      <w:r w:rsidRPr="005C5A7A">
        <w:rPr>
          <w:lang w:val="en-US"/>
        </w:rPr>
        <w:t xml:space="preserve">Do not enter the gymnastics area unless a </w:t>
      </w:r>
      <w:r>
        <w:rPr>
          <w:lang w:val="en-US"/>
        </w:rPr>
        <w:t>coach/instructor</w:t>
      </w:r>
      <w:r w:rsidRPr="005C5A7A">
        <w:rPr>
          <w:lang w:val="en-US"/>
        </w:rPr>
        <w:t xml:space="preserve"> or staff member permits you to do so. </w:t>
      </w:r>
      <w:r>
        <w:t xml:space="preserve"> </w:t>
      </w:r>
    </w:p>
    <w:p w14:paraId="7885CA2C" w14:textId="32A291D2" w:rsidR="00E61B31" w:rsidRPr="00550C76" w:rsidRDefault="00E61B31" w:rsidP="00E61B31">
      <w:pPr>
        <w:pStyle w:val="ListParagraph"/>
        <w:numPr>
          <w:ilvl w:val="0"/>
          <w:numId w:val="2"/>
        </w:numPr>
        <w:rPr>
          <w:rStyle w:val="eop"/>
        </w:rPr>
      </w:pPr>
      <w:r w:rsidRPr="09A25AE4">
        <w:rPr>
          <w:rStyle w:val="normaltextrun"/>
        </w:rPr>
        <w:t xml:space="preserve">Ensure you are appropriately dressed for class in line with our </w:t>
      </w:r>
      <w:r>
        <w:rPr>
          <w:rStyle w:val="normaltextrun"/>
        </w:rPr>
        <w:t xml:space="preserve">Clothing </w:t>
      </w:r>
      <w:r w:rsidRPr="09A25AE4">
        <w:rPr>
          <w:rStyle w:val="normaltextrun"/>
        </w:rPr>
        <w:t>Guidelines.</w:t>
      </w:r>
    </w:p>
    <w:p w14:paraId="3FA9E50F" w14:textId="77777777" w:rsidR="00E61B31" w:rsidRPr="00550C76" w:rsidRDefault="00E61B31" w:rsidP="00E61B31">
      <w:pPr>
        <w:pStyle w:val="ListParagraph"/>
        <w:numPr>
          <w:ilvl w:val="0"/>
          <w:numId w:val="2"/>
        </w:numPr>
        <w:rPr>
          <w:rStyle w:val="eop"/>
        </w:rPr>
      </w:pPr>
      <w:r w:rsidRPr="00550C76">
        <w:rPr>
          <w:rStyle w:val="eop"/>
          <w:rFonts w:eastAsiaTheme="majorEastAsia" w:cstheme="minorHAnsi"/>
        </w:rPr>
        <w:t xml:space="preserve">Look after our gym and equipment like it was your own. </w:t>
      </w:r>
    </w:p>
    <w:p w14:paraId="73C539A7" w14:textId="6CFDE24B" w:rsidR="00E61B31" w:rsidRDefault="00E61B31" w:rsidP="00E61B31">
      <w:pPr>
        <w:pStyle w:val="ListParagraph"/>
        <w:numPr>
          <w:ilvl w:val="0"/>
          <w:numId w:val="2"/>
        </w:numPr>
      </w:pPr>
      <w:r w:rsidRPr="00D778C1">
        <w:t xml:space="preserve">Actively support all efforts to create a child safe culture and </w:t>
      </w:r>
      <w:r>
        <w:t>report any form of misconduct or inappropriate behaviour/treatment to</w:t>
      </w:r>
      <w:r w:rsidR="00D6089F">
        <w:t xml:space="preserve"> a Meapa </w:t>
      </w:r>
      <w:r>
        <w:t>staff member</w:t>
      </w:r>
    </w:p>
    <w:p w14:paraId="7041A743" w14:textId="77777777" w:rsidR="00E61B31" w:rsidRDefault="00E61B31" w:rsidP="00E61B31">
      <w:pPr>
        <w:pStyle w:val="ListParagraph"/>
        <w:numPr>
          <w:ilvl w:val="0"/>
          <w:numId w:val="2"/>
        </w:numPr>
      </w:pPr>
      <w:r>
        <w:t xml:space="preserve">Report any accidents or injuries to the coach/instructor and appropriate staff and parents to ensure appropriate actions can be taken. </w:t>
      </w:r>
    </w:p>
    <w:p w14:paraId="21BAAF40" w14:textId="77777777" w:rsidR="00E61B31" w:rsidRDefault="00E61B31" w:rsidP="00E61B31">
      <w:pPr>
        <w:rPr>
          <w:rStyle w:val="eop"/>
          <w:rFonts w:eastAsiaTheme="majorEastAsia"/>
          <w:b/>
        </w:rPr>
      </w:pPr>
      <w:r w:rsidRPr="32C7F9E5">
        <w:rPr>
          <w:rStyle w:val="eop"/>
          <w:rFonts w:eastAsiaTheme="majorEastAsia"/>
          <w:b/>
        </w:rPr>
        <w:t>Behaviour</w:t>
      </w:r>
    </w:p>
    <w:p w14:paraId="11E1F21C" w14:textId="20772D53" w:rsidR="00E61B31" w:rsidRDefault="00E61B31" w:rsidP="00E61B31">
      <w:pPr>
        <w:pStyle w:val="ListParagraph"/>
        <w:numPr>
          <w:ilvl w:val="0"/>
          <w:numId w:val="6"/>
        </w:numPr>
      </w:pPr>
      <w:r w:rsidRPr="00F27E7E">
        <w:t xml:space="preserve">You recognise that, as a </w:t>
      </w:r>
      <w:r>
        <w:t>gymnast</w:t>
      </w:r>
      <w:r w:rsidRPr="00F27E7E">
        <w:t xml:space="preserve"> within the</w:t>
      </w:r>
      <w:r w:rsidR="00D6089F">
        <w:t xml:space="preserve"> Meapa </w:t>
      </w:r>
      <w:r w:rsidRPr="7EB203D1">
        <w:t>programme</w:t>
      </w:r>
      <w:r w:rsidRPr="00F27E7E">
        <w:t xml:space="preserve">, your conduct and behaviour will reflect on </w:t>
      </w:r>
      <w:r>
        <w:t>us</w:t>
      </w:r>
      <w:r w:rsidRPr="00F27E7E">
        <w:t xml:space="preserve">, the sport and </w:t>
      </w:r>
      <w:r>
        <w:t>o</w:t>
      </w:r>
      <w:r w:rsidRPr="00F27E7E">
        <w:t xml:space="preserve">ur </w:t>
      </w:r>
      <w:r>
        <w:t>p</w:t>
      </w:r>
      <w:r w:rsidRPr="00F27E7E">
        <w:t>artners. Accordingly, you agree to always conduct yourself in a proper manner</w:t>
      </w:r>
      <w:r>
        <w:t>, including respecting the age of other peer groups in your training environment.</w:t>
      </w:r>
    </w:p>
    <w:p w14:paraId="2411D711" w14:textId="77777777" w:rsidR="00E61B31" w:rsidRDefault="00E61B31" w:rsidP="00E61B31">
      <w:pPr>
        <w:pStyle w:val="ListParagraph"/>
        <w:numPr>
          <w:ilvl w:val="0"/>
          <w:numId w:val="6"/>
        </w:numPr>
      </w:pPr>
      <w:r>
        <w:t>Keep yourself safe by listening to your coach/instructor, behave responsibly and speak out when something isn’t right. </w:t>
      </w:r>
    </w:p>
    <w:p w14:paraId="5B74782C" w14:textId="5B568513" w:rsidR="00E61B31" w:rsidRDefault="00E61B31" w:rsidP="00E61B31">
      <w:pPr>
        <w:pStyle w:val="ListParagraph"/>
        <w:numPr>
          <w:ilvl w:val="0"/>
          <w:numId w:val="6"/>
        </w:numPr>
      </w:pPr>
      <w:r w:rsidRPr="00611761">
        <w:t>Do not touch or use other individuals’ property at</w:t>
      </w:r>
      <w:r w:rsidR="00D6089F">
        <w:t xml:space="preserve"> the Meapa </w:t>
      </w:r>
      <w:r w:rsidRPr="00611761">
        <w:t>or at any gymnastics events without permission</w:t>
      </w:r>
      <w:r>
        <w:t>.</w:t>
      </w:r>
    </w:p>
    <w:p w14:paraId="1E331763" w14:textId="77777777" w:rsidR="00E61B31" w:rsidRDefault="00E61B31" w:rsidP="00E61B31">
      <w:pPr>
        <w:pStyle w:val="ListParagraph"/>
        <w:numPr>
          <w:ilvl w:val="0"/>
          <w:numId w:val="6"/>
        </w:numPr>
      </w:pPr>
      <w:r w:rsidRPr="00541D49">
        <w:t xml:space="preserve">Co-operate with </w:t>
      </w:r>
      <w:r>
        <w:t>coaches/instructors</w:t>
      </w:r>
      <w:r w:rsidRPr="00541D49">
        <w:t xml:space="preserve">, team managers, doctors, physiotherapists, sport scientists, and communicate necessary information to the sport governing body. </w:t>
      </w:r>
    </w:p>
    <w:p w14:paraId="2914FDEB" w14:textId="77777777" w:rsidR="00E61B31" w:rsidRDefault="00E61B31" w:rsidP="00E61B31">
      <w:pPr>
        <w:pStyle w:val="ListParagraph"/>
        <w:numPr>
          <w:ilvl w:val="0"/>
          <w:numId w:val="6"/>
        </w:numPr>
      </w:pPr>
      <w:r>
        <w:t>Never encourage or condone fellow gymnasts to violate the rules of the sport and report any violations appropriately</w:t>
      </w:r>
    </w:p>
    <w:p w14:paraId="255DE8C1" w14:textId="5E439D60" w:rsidR="00E61B31" w:rsidRDefault="00E61B31" w:rsidP="00E61B31">
      <w:pPr>
        <w:pStyle w:val="ListParagraph"/>
        <w:numPr>
          <w:ilvl w:val="0"/>
          <w:numId w:val="6"/>
        </w:numPr>
      </w:pPr>
      <w:r w:rsidRPr="00541D49">
        <w:t xml:space="preserve">No alcohol is to be brought or consumed at </w:t>
      </w:r>
      <w:r w:rsidR="00257993">
        <w:rPr>
          <w:rFonts w:cstheme="minorHAnsi"/>
        </w:rPr>
        <w:t xml:space="preserve">Meapa </w:t>
      </w:r>
      <w:r w:rsidRPr="00541D49">
        <w:t>programming (including trip accommodation, external competition venues and team activities)</w:t>
      </w:r>
    </w:p>
    <w:p w14:paraId="1EB6F96D" w14:textId="77777777" w:rsidR="00E61B31" w:rsidRDefault="00E61B31" w:rsidP="00E61B31">
      <w:pPr>
        <w:pStyle w:val="ListParagraph"/>
        <w:numPr>
          <w:ilvl w:val="0"/>
          <w:numId w:val="6"/>
        </w:numPr>
      </w:pPr>
      <w:r>
        <w:t>A</w:t>
      </w:r>
      <w:r w:rsidRPr="00AC6994">
        <w:t xml:space="preserve">bstain from the use of alcohol, illegal substances and performance enhancing drugs and </w:t>
      </w:r>
      <w:r>
        <w:t xml:space="preserve">abide by British Gymnastics </w:t>
      </w:r>
      <w:proofErr w:type="spellStart"/>
      <w:r>
        <w:t>Anti Doping</w:t>
      </w:r>
      <w:proofErr w:type="spellEnd"/>
      <w:r>
        <w:t xml:space="preserve"> Policy.</w:t>
      </w:r>
    </w:p>
    <w:p w14:paraId="6C8B7EBF" w14:textId="77777777" w:rsidR="00E61B31" w:rsidRPr="00833DF0" w:rsidRDefault="00E61B31" w:rsidP="00E61B31">
      <w:pPr>
        <w:pStyle w:val="ListParagraph"/>
        <w:numPr>
          <w:ilvl w:val="0"/>
          <w:numId w:val="6"/>
        </w:numPr>
      </w:pPr>
      <w:r>
        <w:t>Develop an appropriate working relationship with coaches/instructors/officials/staff members based on mutual trust and respect.</w:t>
      </w:r>
      <w:r w:rsidRPr="00833DF0">
        <w:rPr>
          <w:b/>
          <w:bCs/>
          <w:lang w:val="en-US"/>
        </w:rPr>
        <w:t xml:space="preserve"> </w:t>
      </w:r>
    </w:p>
    <w:p w14:paraId="3E8A4F69" w14:textId="77777777" w:rsidR="00E61B31" w:rsidRPr="00833DF0" w:rsidRDefault="00E61B31" w:rsidP="00E61B31">
      <w:pPr>
        <w:ind w:left="360"/>
      </w:pPr>
    </w:p>
    <w:p w14:paraId="5B1549E2" w14:textId="77777777" w:rsidR="00E61B31" w:rsidRPr="00833DF0" w:rsidRDefault="00E61B31" w:rsidP="00E61B31">
      <w:r w:rsidRPr="00833DF0">
        <w:rPr>
          <w:b/>
          <w:bCs/>
          <w:lang w:val="en-US"/>
        </w:rPr>
        <w:lastRenderedPageBreak/>
        <w:t>Respect and Sportsmanship</w:t>
      </w:r>
    </w:p>
    <w:p w14:paraId="5AC03BAA" w14:textId="77777777" w:rsidR="00E61B31" w:rsidRPr="002A6A9D" w:rsidRDefault="00E61B31" w:rsidP="00E61B31">
      <w:pPr>
        <w:pStyle w:val="ListParagraph"/>
        <w:numPr>
          <w:ilvl w:val="0"/>
          <w:numId w:val="4"/>
        </w:numPr>
        <w:rPr>
          <w:lang w:val="en-US"/>
        </w:rPr>
      </w:pPr>
      <w:r>
        <w:rPr>
          <w:rStyle w:val="normaltextrun"/>
          <w:rFonts w:ascii="Calibri" w:hAnsi="Calibri" w:cs="Calibri"/>
          <w:color w:val="000000"/>
          <w:shd w:val="clear" w:color="auto" w:fill="FFFFFF"/>
        </w:rPr>
        <w:t>Treat all members fairly within our club, regardless of gender, race, place of origin, athletic potential, colour, sexual orientation, religion, political beliefs, socio-economic status, and other conditions. </w:t>
      </w:r>
      <w:r>
        <w:rPr>
          <w:rStyle w:val="eop"/>
          <w:rFonts w:ascii="Calibri" w:hAnsi="Calibri" w:cs="Calibri"/>
          <w:color w:val="000000"/>
          <w:shd w:val="clear" w:color="auto" w:fill="FFFFFF"/>
        </w:rPr>
        <w:t> </w:t>
      </w:r>
      <w:r w:rsidRPr="00541D49">
        <w:t xml:space="preserve"> </w:t>
      </w:r>
    </w:p>
    <w:p w14:paraId="1BBDDD6C" w14:textId="77777777" w:rsidR="00E61B31" w:rsidRPr="00F640AE" w:rsidRDefault="00E61B31" w:rsidP="00E61B31">
      <w:pPr>
        <w:pStyle w:val="ListParagraph"/>
        <w:numPr>
          <w:ilvl w:val="0"/>
          <w:numId w:val="4"/>
        </w:numPr>
        <w:rPr>
          <w:lang w:val="en-US"/>
        </w:rPr>
      </w:pPr>
      <w:r>
        <w:t>Treat all coaches/instructors/officials/staff members with respect and dignity, value their worth and treat everyone equally, recognising their needs and abilities, and contribution to the team.</w:t>
      </w:r>
    </w:p>
    <w:p w14:paraId="5DE44AF4" w14:textId="77777777" w:rsidR="00E61B31" w:rsidRPr="00541D49" w:rsidRDefault="00E61B31" w:rsidP="00E61B31">
      <w:pPr>
        <w:pStyle w:val="ListParagraph"/>
        <w:numPr>
          <w:ilvl w:val="0"/>
          <w:numId w:val="4"/>
        </w:numPr>
        <w:rPr>
          <w:lang w:val="en-US"/>
        </w:rPr>
      </w:pPr>
      <w:r w:rsidRPr="00541D49">
        <w:t xml:space="preserve">Ensure good sportsmanship is continuously displayed in all situations and to all individuals. </w:t>
      </w:r>
    </w:p>
    <w:p w14:paraId="1A1C60DD" w14:textId="118ADE7D" w:rsidR="00E61B31" w:rsidRPr="00116438" w:rsidRDefault="00E61B31" w:rsidP="00E61B31">
      <w:pPr>
        <w:pStyle w:val="ListParagraph"/>
        <w:numPr>
          <w:ilvl w:val="0"/>
          <w:numId w:val="4"/>
        </w:numPr>
        <w:rPr>
          <w:lang w:val="en-US"/>
        </w:rPr>
      </w:pPr>
      <w:r w:rsidRPr="00541D49">
        <w:t xml:space="preserve">Respect decisions made by management, </w:t>
      </w:r>
      <w:r>
        <w:t>coaches/instructors</w:t>
      </w:r>
      <w:r w:rsidRPr="00541D49">
        <w:t>, officials and judges both internally and externally to</w:t>
      </w:r>
      <w:r w:rsidR="00257993">
        <w:t xml:space="preserve"> the Meapa. </w:t>
      </w:r>
    </w:p>
    <w:p w14:paraId="4DBCB92E" w14:textId="77777777" w:rsidR="00E61B31" w:rsidRPr="00541D49" w:rsidRDefault="00E61B31" w:rsidP="00E61B31">
      <w:pPr>
        <w:pStyle w:val="ListParagraph"/>
        <w:numPr>
          <w:ilvl w:val="0"/>
          <w:numId w:val="4"/>
        </w:numPr>
        <w:rPr>
          <w:lang w:val="en-US"/>
        </w:rPr>
      </w:pPr>
      <w:r w:rsidRPr="00541D49">
        <w:t xml:space="preserve">Do not criticise judges or officials – express all concerns to your </w:t>
      </w:r>
      <w:r>
        <w:t>coach/instructor</w:t>
      </w:r>
      <w:r w:rsidRPr="00541D49">
        <w:t xml:space="preserve">. </w:t>
      </w:r>
    </w:p>
    <w:p w14:paraId="5C18EAB5" w14:textId="77777777" w:rsidR="00E61B31" w:rsidRPr="00541D49" w:rsidRDefault="00E61B31" w:rsidP="00E61B31">
      <w:pPr>
        <w:pStyle w:val="ListParagraph"/>
        <w:numPr>
          <w:ilvl w:val="0"/>
          <w:numId w:val="4"/>
        </w:numPr>
        <w:rPr>
          <w:lang w:val="en-US"/>
        </w:rPr>
      </w:pPr>
      <w:r w:rsidRPr="00541D49">
        <w:t>Accept all scores and decisions with good grace and good sportsmanship</w:t>
      </w:r>
      <w:r>
        <w:t>.</w:t>
      </w:r>
    </w:p>
    <w:p w14:paraId="42F10928" w14:textId="77777777" w:rsidR="00E61B31" w:rsidRPr="005C5A7A" w:rsidRDefault="00E61B31" w:rsidP="00E61B31">
      <w:pPr>
        <w:rPr>
          <w:b/>
          <w:bCs/>
          <w:lang w:val="en-US"/>
        </w:rPr>
      </w:pPr>
      <w:r>
        <w:rPr>
          <w:b/>
          <w:bCs/>
          <w:lang w:val="en-US"/>
        </w:rPr>
        <w:br/>
        <w:t xml:space="preserve">Online Activity </w:t>
      </w:r>
    </w:p>
    <w:p w14:paraId="33F9107C" w14:textId="74236519" w:rsidR="00E61B31" w:rsidRDefault="00E61B31" w:rsidP="00E61B31">
      <w:pPr>
        <w:pStyle w:val="ListParagraph"/>
        <w:numPr>
          <w:ilvl w:val="0"/>
          <w:numId w:val="1"/>
        </w:numPr>
      </w:pPr>
      <w:r w:rsidRPr="008F70CF">
        <w:t>Agree to abide b</w:t>
      </w:r>
      <w:r w:rsidR="00257993">
        <w:t xml:space="preserve">y the Meapa </w:t>
      </w:r>
      <w:r w:rsidRPr="00DB41B6">
        <w:rPr>
          <w:rFonts w:cstheme="minorHAnsi"/>
        </w:rPr>
        <w:t>social media Policy.</w:t>
      </w:r>
    </w:p>
    <w:p w14:paraId="74FA2D6D" w14:textId="77777777" w:rsidR="00E61B31" w:rsidRDefault="00E61B31" w:rsidP="00E61B31">
      <w:pPr>
        <w:pStyle w:val="ListParagraph"/>
        <w:numPr>
          <w:ilvl w:val="0"/>
          <w:numId w:val="1"/>
        </w:numPr>
      </w:pPr>
      <w:r w:rsidRPr="00787FD5">
        <w:t>Ensure any photographs/videos taken are for personal and family use only and must not be placed in the public domain. This includes publication on the internet: for example, on sites such as YouTube and on social networking sites such as Facebook unless in access-restricted areas.</w:t>
      </w:r>
    </w:p>
    <w:p w14:paraId="3CAD9A45" w14:textId="61E87A42" w:rsidR="00E61B31" w:rsidRDefault="00E61B31" w:rsidP="00E61B31">
      <w:pPr>
        <w:pStyle w:val="ListParagraph"/>
        <w:numPr>
          <w:ilvl w:val="0"/>
          <w:numId w:val="1"/>
        </w:numPr>
      </w:pPr>
      <w:r w:rsidRPr="00787FD5">
        <w:t>Agree not to send abusive or threatening emails, texts, voicemails or other written communications (including social media) to anyone within or associated wit</w:t>
      </w:r>
      <w:r w:rsidR="00257993">
        <w:t>h the Meapa.</w:t>
      </w:r>
    </w:p>
    <w:p w14:paraId="6B0423A7" w14:textId="1C688ECB" w:rsidR="00E61B31" w:rsidRDefault="00E61B31" w:rsidP="00E61B31">
      <w:pPr>
        <w:pStyle w:val="ListParagraph"/>
        <w:numPr>
          <w:ilvl w:val="0"/>
          <w:numId w:val="1"/>
        </w:numPr>
      </w:pPr>
      <w:r w:rsidRPr="00787FD5">
        <w:t>Agree not to use defamatory, offensive or derogatory comments regarding the</w:t>
      </w:r>
      <w:r w:rsidR="00257993">
        <w:t xml:space="preserve"> Meapa </w:t>
      </w:r>
      <w:r w:rsidRPr="00787FD5">
        <w:t>or any of the athletes/parents/</w:t>
      </w:r>
      <w:r>
        <w:t>coaches/instructors</w:t>
      </w:r>
      <w:r w:rsidRPr="00787FD5">
        <w:t xml:space="preserve"> or staff on Facebook or other social media sites</w:t>
      </w:r>
      <w:r>
        <w:t>.</w:t>
      </w:r>
    </w:p>
    <w:p w14:paraId="18D8AEAA" w14:textId="28FB4445" w:rsidR="00E61B31" w:rsidRPr="00787FD5" w:rsidRDefault="00E61B31" w:rsidP="00E61B31">
      <w:pPr>
        <w:pStyle w:val="ListParagraph"/>
        <w:numPr>
          <w:ilvl w:val="0"/>
          <w:numId w:val="1"/>
        </w:numPr>
      </w:pPr>
      <w:r w:rsidRPr="00DB50D2">
        <w:t xml:space="preserve">Do not engage in any filming, recording, photography or use of mobile phones in </w:t>
      </w:r>
      <w:r>
        <w:t xml:space="preserve">changing </w:t>
      </w:r>
      <w:r w:rsidRPr="00DB50D2">
        <w:t>rooms a</w:t>
      </w:r>
      <w:r w:rsidR="00257993">
        <w:t xml:space="preserve">t the Meapa </w:t>
      </w:r>
      <w:r w:rsidRPr="00DB50D2">
        <w:t>or any gymnastics event where permission is not granted.</w:t>
      </w:r>
    </w:p>
    <w:p w14:paraId="4BB15FF0" w14:textId="77777777" w:rsidR="00E61B31" w:rsidRPr="007F3EF4" w:rsidRDefault="00E61B31" w:rsidP="00E61B31">
      <w:pPr>
        <w:rPr>
          <w:b/>
          <w:bCs/>
        </w:rPr>
      </w:pPr>
      <w:r>
        <w:rPr>
          <w:b/>
          <w:bCs/>
        </w:rPr>
        <w:br/>
      </w:r>
      <w:r w:rsidRPr="007F3EF4">
        <w:rPr>
          <w:b/>
          <w:bCs/>
        </w:rPr>
        <w:t xml:space="preserve">By signing this document, you are agreeing to the following terms: </w:t>
      </w:r>
    </w:p>
    <w:p w14:paraId="6EBA4C28" w14:textId="29358B15" w:rsidR="00E61B31" w:rsidRDefault="00E61B31" w:rsidP="00E61B31">
      <w:pPr>
        <w:pStyle w:val="ListParagraph"/>
        <w:numPr>
          <w:ilvl w:val="0"/>
          <w:numId w:val="5"/>
        </w:numPr>
      </w:pPr>
      <w:r>
        <w:t>I agree to abide by th</w:t>
      </w:r>
      <w:r w:rsidR="00257993">
        <w:t xml:space="preserve">e Meapa </w:t>
      </w:r>
      <w:r>
        <w:t>Gymnasts code of conduct.</w:t>
      </w:r>
    </w:p>
    <w:p w14:paraId="7C088FCA" w14:textId="33792FDE" w:rsidR="00E61B31" w:rsidRDefault="00E61B31" w:rsidP="00E61B31">
      <w:pPr>
        <w:pStyle w:val="ListParagraph"/>
        <w:numPr>
          <w:ilvl w:val="0"/>
          <w:numId w:val="5"/>
        </w:numPr>
      </w:pPr>
      <w:r>
        <w:t xml:space="preserve"> I acknowledge that th</w:t>
      </w:r>
      <w:r w:rsidR="00257993">
        <w:t xml:space="preserve">e </w:t>
      </w:r>
      <w:proofErr w:type="gramStart"/>
      <w:r w:rsidR="00257993">
        <w:t xml:space="preserve">Meapa </w:t>
      </w:r>
      <w:r>
        <w:rPr>
          <w:b/>
          <w:bCs/>
          <w:highlight w:val="yellow"/>
          <w:u w:val="single"/>
        </w:rPr>
        <w:t xml:space="preserve"> </w:t>
      </w:r>
      <w:r>
        <w:t>committee</w:t>
      </w:r>
      <w:proofErr w:type="gramEnd"/>
      <w:r>
        <w:t xml:space="preserve"> may take disciplinary action against me, if I breach the Gymnasts code of conduct.</w:t>
      </w:r>
    </w:p>
    <w:p w14:paraId="6F8142EC" w14:textId="049F9B9E" w:rsidR="00E61B31" w:rsidRDefault="00E61B31" w:rsidP="00E61B31">
      <w:pPr>
        <w:pStyle w:val="ListParagraph"/>
        <w:numPr>
          <w:ilvl w:val="0"/>
          <w:numId w:val="5"/>
        </w:numPr>
      </w:pPr>
      <w:r>
        <w:t>I acknowledge that disciplinary action against me may include suspension of m</w:t>
      </w:r>
      <w:r w:rsidR="00257993">
        <w:t xml:space="preserve">y </w:t>
      </w:r>
      <w:proofErr w:type="gramStart"/>
      <w:r w:rsidR="00257993">
        <w:t xml:space="preserve">Meapa </w:t>
      </w:r>
      <w:r>
        <w:rPr>
          <w:b/>
          <w:bCs/>
          <w:highlight w:val="yellow"/>
          <w:u w:val="single"/>
        </w:rPr>
        <w:t xml:space="preserve"> </w:t>
      </w:r>
      <w:r>
        <w:t>membership</w:t>
      </w:r>
      <w:proofErr w:type="gramEnd"/>
      <w:r>
        <w:t>/session place.</w:t>
      </w:r>
    </w:p>
    <w:p w14:paraId="299694F9" w14:textId="77777777" w:rsidR="00E61B31" w:rsidRDefault="00E61B31" w:rsidP="00E61B31"/>
    <w:p w14:paraId="396061E4" w14:textId="77777777" w:rsidR="00E61B31" w:rsidRPr="004054C1" w:rsidRDefault="00E61B31" w:rsidP="00E61B31">
      <w:pPr>
        <w:rPr>
          <w:b/>
          <w:bCs/>
          <w:lang w:val="en-US"/>
        </w:rPr>
      </w:pPr>
      <w:r>
        <w:rPr>
          <w:b/>
          <w:bCs/>
          <w:lang w:val="en-US"/>
        </w:rPr>
        <w:t>Gymnast</w:t>
      </w:r>
      <w:r w:rsidRPr="004054C1">
        <w:rPr>
          <w:b/>
          <w:bCs/>
          <w:lang w:val="en-US"/>
        </w:rPr>
        <w:t xml:space="preserve"> Name: ___________________________________________________________________________</w:t>
      </w:r>
    </w:p>
    <w:p w14:paraId="41983B99" w14:textId="77777777" w:rsidR="00E61B31" w:rsidRPr="004054C1" w:rsidRDefault="00E61B31" w:rsidP="00E61B31">
      <w:pPr>
        <w:rPr>
          <w:b/>
          <w:bCs/>
          <w:lang w:val="en-US"/>
        </w:rPr>
      </w:pPr>
      <w:r w:rsidRPr="004054C1">
        <w:rPr>
          <w:b/>
          <w:bCs/>
          <w:lang w:val="en-US"/>
        </w:rPr>
        <w:t xml:space="preserve">Signature of </w:t>
      </w:r>
      <w:r>
        <w:rPr>
          <w:b/>
          <w:bCs/>
          <w:lang w:val="en-US"/>
        </w:rPr>
        <w:t>Gymnast</w:t>
      </w:r>
      <w:r w:rsidRPr="004054C1">
        <w:rPr>
          <w:b/>
          <w:bCs/>
          <w:lang w:val="en-US"/>
        </w:rPr>
        <w:t>: ____________________________         Date: _____________________</w:t>
      </w:r>
      <w:r w:rsidRPr="004054C1">
        <w:rPr>
          <w:b/>
          <w:bCs/>
          <w:lang w:val="en-US"/>
        </w:rPr>
        <w:br/>
      </w:r>
      <w:r w:rsidRPr="004054C1">
        <w:rPr>
          <w:b/>
          <w:bCs/>
          <w:lang w:val="en-US"/>
        </w:rPr>
        <w:br/>
        <w:t>Parent/Guardian Signature (if under 18</w:t>
      </w:r>
      <w:r>
        <w:rPr>
          <w:b/>
          <w:bCs/>
          <w:lang w:val="en-US"/>
        </w:rPr>
        <w:t>)</w:t>
      </w:r>
      <w:r w:rsidRPr="004054C1">
        <w:rPr>
          <w:b/>
          <w:bCs/>
          <w:lang w:val="en-US"/>
        </w:rPr>
        <w:t>: _________________________________________</w:t>
      </w:r>
    </w:p>
    <w:p w14:paraId="0C6928E5" w14:textId="214DECDF" w:rsidR="00E61B31" w:rsidRDefault="00E61B31" w:rsidP="00E61B31">
      <w:pPr>
        <w:rPr>
          <w:b/>
          <w:bCs/>
          <w:i/>
          <w:iCs/>
          <w:color w:val="FF0000"/>
        </w:rPr>
      </w:pPr>
      <w:r>
        <w:rPr>
          <w:b/>
          <w:bCs/>
          <w:i/>
          <w:iCs/>
          <w:noProof/>
          <w:color w:val="FF0000"/>
        </w:rPr>
        <mc:AlternateContent>
          <mc:Choice Requires="wps">
            <w:drawing>
              <wp:anchor distT="0" distB="0" distL="114300" distR="114300" simplePos="0" relativeHeight="251659264" behindDoc="0" locked="0" layoutInCell="1" allowOverlap="1" wp14:anchorId="0C872CB5" wp14:editId="38CAC411">
                <wp:simplePos x="0" y="0"/>
                <wp:positionH relativeFrom="page">
                  <wp:posOffset>307934</wp:posOffset>
                </wp:positionH>
                <wp:positionV relativeFrom="paragraph">
                  <wp:posOffset>137408</wp:posOffset>
                </wp:positionV>
                <wp:extent cx="7067550" cy="1276350"/>
                <wp:effectExtent l="0" t="0" r="19050" b="19050"/>
                <wp:wrapNone/>
                <wp:docPr id="26" name="Rectangle 1"/>
                <wp:cNvGraphicFramePr/>
                <a:graphic xmlns:a="http://schemas.openxmlformats.org/drawingml/2006/main">
                  <a:graphicData uri="http://schemas.microsoft.com/office/word/2010/wordprocessingShape">
                    <wps:wsp>
                      <wps:cNvSpPr/>
                      <wps:spPr>
                        <a:xfrm>
                          <a:off x="0" y="0"/>
                          <a:ext cx="7067550" cy="1276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FFE8EF" w14:textId="77777777" w:rsidR="00E61B31" w:rsidRPr="004054C1" w:rsidRDefault="00E61B31" w:rsidP="00E61B31">
                            <w:pPr>
                              <w:rPr>
                                <w:color w:val="FFFFFF" w:themeColor="background1"/>
                                <w:sz w:val="24"/>
                                <w:szCs w:val="24"/>
                              </w:rPr>
                            </w:pPr>
                            <w:r w:rsidRPr="004054C1">
                              <w:rPr>
                                <w:b/>
                                <w:bCs/>
                                <w:i/>
                                <w:iCs/>
                                <w:color w:val="FFFFFF" w:themeColor="background1"/>
                                <w:sz w:val="24"/>
                                <w:szCs w:val="24"/>
                              </w:rPr>
                              <w:t>Note:</w:t>
                            </w:r>
                            <w:r w:rsidRPr="004054C1">
                              <w:rPr>
                                <w:i/>
                                <w:iCs/>
                                <w:color w:val="FFFFFF" w:themeColor="background1"/>
                                <w:sz w:val="24"/>
                                <w:szCs w:val="24"/>
                              </w:rPr>
                              <w:t xml:space="preserve"> You won’t need every </w:t>
                            </w:r>
                            <w:r>
                              <w:rPr>
                                <w:i/>
                                <w:iCs/>
                                <w:color w:val="FFFFFF" w:themeColor="background1"/>
                                <w:sz w:val="24"/>
                                <w:szCs w:val="24"/>
                              </w:rPr>
                              <w:t>gymnast</w:t>
                            </w:r>
                            <w:r w:rsidRPr="004054C1">
                              <w:rPr>
                                <w:i/>
                                <w:iCs/>
                                <w:color w:val="FFFFFF" w:themeColor="background1"/>
                                <w:sz w:val="24"/>
                                <w:szCs w:val="24"/>
                              </w:rPr>
                              <w:t xml:space="preserve"> in your club to sign off on the Athlete </w:t>
                            </w:r>
                            <w:r>
                              <w:rPr>
                                <w:i/>
                                <w:iCs/>
                                <w:color w:val="FFFFFF" w:themeColor="background1"/>
                                <w:sz w:val="24"/>
                                <w:szCs w:val="24"/>
                              </w:rPr>
                              <w:t>c</w:t>
                            </w:r>
                            <w:r w:rsidRPr="004054C1">
                              <w:rPr>
                                <w:i/>
                                <w:iCs/>
                                <w:color w:val="FFFFFF" w:themeColor="background1"/>
                                <w:sz w:val="24"/>
                                <w:szCs w:val="24"/>
                              </w:rPr>
                              <w:t xml:space="preserve">ode of </w:t>
                            </w:r>
                            <w:r>
                              <w:rPr>
                                <w:i/>
                                <w:iCs/>
                                <w:color w:val="FFFFFF" w:themeColor="background1"/>
                                <w:sz w:val="24"/>
                                <w:szCs w:val="24"/>
                              </w:rPr>
                              <w:t>c</w:t>
                            </w:r>
                            <w:r w:rsidRPr="004054C1">
                              <w:rPr>
                                <w:i/>
                                <w:iCs/>
                                <w:color w:val="FFFFFF" w:themeColor="background1"/>
                                <w:sz w:val="24"/>
                                <w:szCs w:val="24"/>
                              </w:rPr>
                              <w:t>onduct however it might be worthwhile taking your older competitive athletes through it</w:t>
                            </w:r>
                            <w:r>
                              <w:rPr>
                                <w:i/>
                                <w:iCs/>
                                <w:color w:val="FFFFFF" w:themeColor="background1"/>
                                <w:sz w:val="24"/>
                                <w:szCs w:val="24"/>
                              </w:rPr>
                              <w:t xml:space="preserve"> or developing a specific one for your elite athletes</w:t>
                            </w:r>
                            <w:r w:rsidRPr="004054C1">
                              <w:rPr>
                                <w:i/>
                                <w:iCs/>
                                <w:color w:val="FFFFFF" w:themeColor="background1"/>
                                <w:sz w:val="24"/>
                                <w:szCs w:val="24"/>
                              </w:rPr>
                              <w:t>. That way you can set out your expectations with them and ask them if they think anything is missing. Having their input can be extremely beneficial as they are more likely to abide by rules they helped create.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72CB5" id="Rectangle 1" o:spid="_x0000_s1026" style="position:absolute;margin-left:24.25pt;margin-top:10.8pt;width:556.5pt;height:100.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" fillcolor="#4472c4 [3204]" strokecolor="#1f3763 [1604]" strokeweight="1pt">
                <v:textbox>
                  <w:txbxContent>
                    <w:p w14:paraId="78FFE8EF" w14:textId="77777777" w:rsidR="00E61B31" w:rsidRPr="004054C1" w:rsidRDefault="00E61B31" w:rsidP="00E61B31">
                      <w:pPr>
                        <w:rPr>
                          <w:color w:val="FFFFFF" w:themeColor="background1"/>
                          <w:sz w:val="24"/>
                          <w:szCs w:val="24"/>
                        </w:rPr>
                      </w:pPr>
                      <w:r w:rsidRPr="004054C1">
                        <w:rPr>
                          <w:b/>
                          <w:bCs/>
                          <w:i/>
                          <w:iCs/>
                          <w:color w:val="FFFFFF" w:themeColor="background1"/>
                          <w:sz w:val="24"/>
                          <w:szCs w:val="24"/>
                        </w:rPr>
                        <w:t>Note:</w:t>
                      </w:r>
                      <w:r w:rsidRPr="004054C1">
                        <w:rPr>
                          <w:i/>
                          <w:iCs/>
                          <w:color w:val="FFFFFF" w:themeColor="background1"/>
                          <w:sz w:val="24"/>
                          <w:szCs w:val="24"/>
                        </w:rPr>
                        <w:t xml:space="preserve"> You won’t need every </w:t>
                      </w:r>
                      <w:r>
                        <w:rPr>
                          <w:i/>
                          <w:iCs/>
                          <w:color w:val="FFFFFF" w:themeColor="background1"/>
                          <w:sz w:val="24"/>
                          <w:szCs w:val="24"/>
                        </w:rPr>
                        <w:t>gymnast</w:t>
                      </w:r>
                      <w:r w:rsidRPr="004054C1">
                        <w:rPr>
                          <w:i/>
                          <w:iCs/>
                          <w:color w:val="FFFFFF" w:themeColor="background1"/>
                          <w:sz w:val="24"/>
                          <w:szCs w:val="24"/>
                        </w:rPr>
                        <w:t xml:space="preserve"> in your club to sign off on the Athlete </w:t>
                      </w:r>
                      <w:r>
                        <w:rPr>
                          <w:i/>
                          <w:iCs/>
                          <w:color w:val="FFFFFF" w:themeColor="background1"/>
                          <w:sz w:val="24"/>
                          <w:szCs w:val="24"/>
                        </w:rPr>
                        <w:t>c</w:t>
                      </w:r>
                      <w:r w:rsidRPr="004054C1">
                        <w:rPr>
                          <w:i/>
                          <w:iCs/>
                          <w:color w:val="FFFFFF" w:themeColor="background1"/>
                          <w:sz w:val="24"/>
                          <w:szCs w:val="24"/>
                        </w:rPr>
                        <w:t xml:space="preserve">ode of </w:t>
                      </w:r>
                      <w:r>
                        <w:rPr>
                          <w:i/>
                          <w:iCs/>
                          <w:color w:val="FFFFFF" w:themeColor="background1"/>
                          <w:sz w:val="24"/>
                          <w:szCs w:val="24"/>
                        </w:rPr>
                        <w:t>c</w:t>
                      </w:r>
                      <w:r w:rsidRPr="004054C1">
                        <w:rPr>
                          <w:i/>
                          <w:iCs/>
                          <w:color w:val="FFFFFF" w:themeColor="background1"/>
                          <w:sz w:val="24"/>
                          <w:szCs w:val="24"/>
                        </w:rPr>
                        <w:t>onduct however it might be worthwhile taking your older competitive athletes through it</w:t>
                      </w:r>
                      <w:r>
                        <w:rPr>
                          <w:i/>
                          <w:iCs/>
                          <w:color w:val="FFFFFF" w:themeColor="background1"/>
                          <w:sz w:val="24"/>
                          <w:szCs w:val="24"/>
                        </w:rPr>
                        <w:t xml:space="preserve"> or developing a specific one for your elite athletes</w:t>
                      </w:r>
                      <w:r w:rsidRPr="004054C1">
                        <w:rPr>
                          <w:i/>
                          <w:iCs/>
                          <w:color w:val="FFFFFF" w:themeColor="background1"/>
                          <w:sz w:val="24"/>
                          <w:szCs w:val="24"/>
                        </w:rPr>
                        <w:t>. That way you can set out your expectations with them and ask them if they think anything is missing. Having their input can be extremely beneficial as they are more likely to abide by rules they helped create.</w:t>
                      </w:r>
                    </w:p>
                  </w:txbxContent>
                </v:textbox>
                <w10:wrap anchorx="page"/>
              </v:rect>
            </w:pict>
          </mc:Fallback>
        </mc:AlternateContent>
      </w:r>
    </w:p>
    <w:p w14:paraId="4584ED12" w14:textId="77777777" w:rsidR="00257993" w:rsidRPr="00257993" w:rsidRDefault="00257993" w:rsidP="00E61B31">
      <w:pPr>
        <w:rPr>
          <w:rFonts w:asciiTheme="majorHAnsi" w:eastAsiaTheme="majorEastAsia" w:hAnsiTheme="majorHAnsi" w:cstheme="majorBidi"/>
          <w:b/>
          <w:bCs/>
          <w:color w:val="FF0000"/>
          <w:sz w:val="32"/>
          <w:szCs w:val="32"/>
          <w:lang w:val="en-US"/>
        </w:rPr>
      </w:pPr>
    </w:p>
    <w:p w14:paraId="3952956F" w14:textId="7A21B0FF" w:rsidR="00E61B31" w:rsidRDefault="00E61B31" w:rsidP="00E61B31">
      <w:pPr>
        <w:rPr>
          <w:rFonts w:asciiTheme="majorHAnsi" w:eastAsiaTheme="majorEastAsia" w:hAnsiTheme="majorHAnsi" w:cstheme="majorBidi"/>
          <w:b/>
          <w:bCs/>
          <w:i/>
          <w:iCs/>
          <w:color w:val="2F5496" w:themeColor="accent1" w:themeShade="BF"/>
          <w:sz w:val="32"/>
          <w:szCs w:val="32"/>
          <w:lang w:val="en-US"/>
        </w:rPr>
      </w:pPr>
      <w:r>
        <w:rPr>
          <w:rFonts w:asciiTheme="majorHAnsi" w:eastAsiaTheme="majorEastAsia" w:hAnsiTheme="majorHAnsi" w:cstheme="majorBidi"/>
          <w:b/>
          <w:bCs/>
          <w:color w:val="2F5496" w:themeColor="accent1" w:themeShade="BF"/>
          <w:sz w:val="32"/>
          <w:szCs w:val="32"/>
          <w:lang w:val="en-US"/>
        </w:rPr>
        <w:lastRenderedPageBreak/>
        <w:t>Gymnast</w:t>
      </w:r>
      <w:r w:rsidRPr="005A4C98">
        <w:rPr>
          <w:rFonts w:asciiTheme="majorHAnsi" w:eastAsiaTheme="majorEastAsia" w:hAnsiTheme="majorHAnsi" w:cstheme="majorBidi"/>
          <w:b/>
          <w:bCs/>
          <w:color w:val="2F5496" w:themeColor="accent1" w:themeShade="BF"/>
          <w:sz w:val="32"/>
          <w:szCs w:val="32"/>
          <w:lang w:val="en-US"/>
        </w:rPr>
        <w:t xml:space="preserve"> Code of Conduct </w:t>
      </w:r>
      <w:r w:rsidRPr="005A4C98">
        <w:rPr>
          <w:rFonts w:asciiTheme="majorHAnsi" w:eastAsiaTheme="majorEastAsia" w:hAnsiTheme="majorHAnsi" w:cstheme="majorBidi"/>
          <w:b/>
          <w:bCs/>
          <w:i/>
          <w:iCs/>
          <w:color w:val="2F5496" w:themeColor="accent1" w:themeShade="BF"/>
          <w:sz w:val="32"/>
          <w:szCs w:val="32"/>
          <w:lang w:val="en-US"/>
        </w:rPr>
        <w:t>(</w:t>
      </w:r>
      <w:r>
        <w:rPr>
          <w:rFonts w:asciiTheme="majorHAnsi" w:eastAsiaTheme="majorEastAsia" w:hAnsiTheme="majorHAnsi" w:cstheme="majorBidi"/>
          <w:b/>
          <w:bCs/>
          <w:i/>
          <w:iCs/>
          <w:color w:val="2F5496" w:themeColor="accent1" w:themeShade="BF"/>
          <w:sz w:val="32"/>
          <w:szCs w:val="32"/>
          <w:lang w:val="en-US"/>
        </w:rPr>
        <w:t>Under 12years of age</w:t>
      </w:r>
      <w:r w:rsidRPr="005A4C98">
        <w:rPr>
          <w:rFonts w:asciiTheme="majorHAnsi" w:eastAsiaTheme="majorEastAsia" w:hAnsiTheme="majorHAnsi" w:cstheme="majorBidi"/>
          <w:b/>
          <w:bCs/>
          <w:i/>
          <w:iCs/>
          <w:color w:val="2F5496" w:themeColor="accent1" w:themeShade="BF"/>
          <w:sz w:val="32"/>
          <w:szCs w:val="32"/>
          <w:lang w:val="en-US"/>
        </w:rPr>
        <w:t>)</w:t>
      </w:r>
    </w:p>
    <w:p w14:paraId="303B9EAA" w14:textId="104047BF" w:rsidR="00E61B31" w:rsidRDefault="00E61B31" w:rsidP="00E61B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In addition to adhering to and following all procedures contained within</w:t>
      </w:r>
      <w:r w:rsidR="00257993">
        <w:rPr>
          <w:rStyle w:val="normaltextrun"/>
          <w:rFonts w:ascii="Calibri" w:hAnsi="Calibri" w:cs="Calibri"/>
          <w:sz w:val="20"/>
          <w:szCs w:val="20"/>
        </w:rPr>
        <w:t xml:space="preserve"> Meapa </w:t>
      </w:r>
      <w:r>
        <w:rPr>
          <w:rStyle w:val="normaltextrun"/>
          <w:rFonts w:ascii="Calibri" w:hAnsi="Calibri" w:cs="Calibri"/>
          <w:sz w:val="20"/>
          <w:szCs w:val="20"/>
        </w:rPr>
        <w:t>code of ethics (Appendix 1) that is applicable to all people bound by this policy, this specific code of conduct has been developed for all gymnasts.</w:t>
      </w:r>
    </w:p>
    <w:p w14:paraId="7A42A357" w14:textId="77777777" w:rsidR="00E61B31" w:rsidRDefault="00E61B31" w:rsidP="00E61B31">
      <w:pPr>
        <w:pStyle w:val="paragraph"/>
        <w:spacing w:before="0" w:beforeAutospacing="0" w:after="0" w:afterAutospacing="0"/>
        <w:textAlignment w:val="baseline"/>
        <w:rPr>
          <w:rFonts w:ascii="Segoe UI" w:hAnsi="Segoe UI" w:cs="Segoe UI"/>
          <w:sz w:val="18"/>
          <w:szCs w:val="18"/>
        </w:rPr>
      </w:pPr>
    </w:p>
    <w:p w14:paraId="69813AA9" w14:textId="76EEA71E" w:rsidR="00E61B31" w:rsidRPr="00FF4C5A" w:rsidRDefault="00E61B31" w:rsidP="00E61B31">
      <w:pPr>
        <w:pStyle w:val="paragraph"/>
        <w:spacing w:before="0" w:beforeAutospacing="0" w:after="0" w:afterAutospacing="0"/>
        <w:textAlignment w:val="baseline"/>
        <w:rPr>
          <w:rFonts w:ascii="Segoe UI" w:hAnsi="Segoe UI" w:cs="Segoe UI"/>
          <w:sz w:val="22"/>
          <w:szCs w:val="22"/>
        </w:rPr>
      </w:pPr>
      <w:r w:rsidRPr="00FF4C5A">
        <w:rPr>
          <w:rFonts w:ascii="Calibri" w:hAnsi="Calibri" w:cs="Calibri"/>
          <w:sz w:val="22"/>
          <w:szCs w:val="22"/>
        </w:rPr>
        <w:t>This code has been developed to provide young athletes with advice on the behaviour that is expected of them when attending and using the facilities o</w:t>
      </w:r>
      <w:r w:rsidR="00257993">
        <w:rPr>
          <w:rFonts w:ascii="Calibri" w:hAnsi="Calibri" w:cs="Calibri"/>
          <w:sz w:val="22"/>
          <w:szCs w:val="22"/>
        </w:rPr>
        <w:t>f the Meapa.</w:t>
      </w:r>
    </w:p>
    <w:p w14:paraId="1DB4618E" w14:textId="77777777" w:rsidR="00E61B31" w:rsidRPr="006C0AC2" w:rsidRDefault="00E61B31" w:rsidP="00E61B31">
      <w:pPr>
        <w:rPr>
          <w:b/>
          <w:bCs/>
          <w:sz w:val="24"/>
          <w:szCs w:val="24"/>
          <w:lang w:val="en-US"/>
        </w:rPr>
      </w:pPr>
      <w:r>
        <w:rPr>
          <w:b/>
          <w:bCs/>
          <w:sz w:val="24"/>
          <w:szCs w:val="24"/>
          <w:lang w:val="en-US"/>
        </w:rPr>
        <w:br/>
      </w:r>
      <w:r w:rsidRPr="00B715A1">
        <w:rPr>
          <w:b/>
          <w:bCs/>
          <w:lang w:val="en-US"/>
        </w:rPr>
        <w:t xml:space="preserve">All gymnasts should: </w:t>
      </w:r>
    </w:p>
    <w:p w14:paraId="2C0F373D" w14:textId="13A76453" w:rsidR="00E61B31" w:rsidRPr="00DC676E" w:rsidRDefault="00E61B31" w:rsidP="00E61B31">
      <w:pPr>
        <w:pStyle w:val="ListParagraph"/>
        <w:numPr>
          <w:ilvl w:val="0"/>
          <w:numId w:val="8"/>
        </w:numPr>
        <w:rPr>
          <w:rStyle w:val="normaltextrun"/>
          <w:lang w:val="en-US"/>
        </w:rPr>
      </w:pPr>
      <w:r w:rsidRPr="00DC676E">
        <w:rPr>
          <w:lang w:val="en-US"/>
        </w:rPr>
        <w:t>Respect all the rules and policies at</w:t>
      </w:r>
      <w:r w:rsidR="00257993">
        <w:rPr>
          <w:lang w:val="en-US"/>
        </w:rPr>
        <w:t xml:space="preserve"> the </w:t>
      </w:r>
      <w:proofErr w:type="spellStart"/>
      <w:r w:rsidR="00257993">
        <w:rPr>
          <w:lang w:val="en-US"/>
        </w:rPr>
        <w:t>Meapa</w:t>
      </w:r>
      <w:proofErr w:type="spellEnd"/>
      <w:r w:rsidR="00257993">
        <w:rPr>
          <w:lang w:val="en-US"/>
        </w:rPr>
        <w:t xml:space="preserve"> </w:t>
      </w:r>
      <w:r>
        <w:rPr>
          <w:rStyle w:val="normaltextrun"/>
          <w:rFonts w:ascii="Calibri" w:hAnsi="Calibri" w:cs="Calibri"/>
          <w:color w:val="000000"/>
          <w:shd w:val="clear" w:color="auto" w:fill="FFFFFF"/>
        </w:rPr>
        <w:t xml:space="preserve">and British Gymnastics/Home Countries. </w:t>
      </w:r>
    </w:p>
    <w:p w14:paraId="5EC6F0E8" w14:textId="77777777" w:rsidR="00E61B31" w:rsidRPr="00DC676E" w:rsidRDefault="00E61B31" w:rsidP="00E61B31">
      <w:pPr>
        <w:pStyle w:val="ListParagraph"/>
        <w:numPr>
          <w:ilvl w:val="0"/>
          <w:numId w:val="8"/>
        </w:numPr>
        <w:rPr>
          <w:lang w:val="en-US"/>
        </w:rPr>
      </w:pPr>
      <w:r w:rsidRPr="00DC676E">
        <w:t xml:space="preserve">Try your best! - Remember that honest effort is just as important as victory. </w:t>
      </w:r>
    </w:p>
    <w:p w14:paraId="1114D4A4" w14:textId="77777777" w:rsidR="00E61B31" w:rsidRPr="004125A4" w:rsidRDefault="00E61B31" w:rsidP="00E61B31">
      <w:pPr>
        <w:pStyle w:val="ListParagraph"/>
        <w:numPr>
          <w:ilvl w:val="0"/>
          <w:numId w:val="8"/>
        </w:numPr>
        <w:rPr>
          <w:lang w:val="en-US"/>
        </w:rPr>
      </w:pPr>
      <w:r w:rsidRPr="00DC676E">
        <w:t xml:space="preserve">Enjoy yourself – Gymnastics is always meant to be fun! </w:t>
      </w:r>
    </w:p>
    <w:p w14:paraId="672E61AE" w14:textId="77777777" w:rsidR="00E61B31" w:rsidRPr="00DC676E" w:rsidRDefault="00E61B31" w:rsidP="00E61B31">
      <w:pPr>
        <w:pStyle w:val="ListParagraph"/>
        <w:numPr>
          <w:ilvl w:val="0"/>
          <w:numId w:val="8"/>
        </w:numPr>
        <w:rPr>
          <w:lang w:val="en-US"/>
        </w:rPr>
      </w:pPr>
      <w:r w:rsidRPr="00DC676E">
        <w:t>Be friendly and supportive to other athletes.</w:t>
      </w:r>
    </w:p>
    <w:p w14:paraId="796642B3" w14:textId="77777777" w:rsidR="00E61B31" w:rsidRDefault="00E61B31" w:rsidP="00E61B31">
      <w:pPr>
        <w:pStyle w:val="ListParagraph"/>
        <w:numPr>
          <w:ilvl w:val="0"/>
          <w:numId w:val="8"/>
        </w:numPr>
        <w:rPr>
          <w:lang w:val="en-US"/>
        </w:rPr>
      </w:pPr>
      <w:r w:rsidRPr="00DC676E">
        <w:rPr>
          <w:lang w:val="en-US"/>
        </w:rPr>
        <w:t>Participate and compete fairly</w:t>
      </w:r>
      <w:r>
        <w:rPr>
          <w:lang w:val="en-US"/>
        </w:rPr>
        <w:t>.</w:t>
      </w:r>
      <w:r w:rsidRPr="00DC676E">
        <w:rPr>
          <w:lang w:val="en-US"/>
        </w:rPr>
        <w:t xml:space="preserve"> </w:t>
      </w:r>
    </w:p>
    <w:p w14:paraId="6319BBD8" w14:textId="77777777" w:rsidR="00E61B31" w:rsidRDefault="00E61B31" w:rsidP="00E61B31">
      <w:pPr>
        <w:pStyle w:val="ListParagraph"/>
        <w:numPr>
          <w:ilvl w:val="0"/>
          <w:numId w:val="8"/>
        </w:numPr>
      </w:pPr>
      <w:r>
        <w:t>Be ready for every session.</w:t>
      </w:r>
    </w:p>
    <w:p w14:paraId="6D48402E" w14:textId="77777777" w:rsidR="00E61B31" w:rsidRPr="00550C76" w:rsidRDefault="00E61B31" w:rsidP="00E61B31">
      <w:pPr>
        <w:pStyle w:val="ListParagraph"/>
        <w:numPr>
          <w:ilvl w:val="0"/>
          <w:numId w:val="8"/>
        </w:numPr>
        <w:rPr>
          <w:rStyle w:val="eop"/>
        </w:rPr>
      </w:pPr>
      <w:r w:rsidRPr="00611761">
        <w:rPr>
          <w:rStyle w:val="normaltextrun"/>
          <w:rFonts w:cstheme="minorHAnsi"/>
        </w:rPr>
        <w:t xml:space="preserve">Ensure you are appropriately dressed for </w:t>
      </w:r>
      <w:r>
        <w:rPr>
          <w:rStyle w:val="normaltextrun"/>
          <w:rFonts w:cstheme="minorHAnsi"/>
        </w:rPr>
        <w:t xml:space="preserve">your session and have brought the right equipment with you. </w:t>
      </w:r>
    </w:p>
    <w:p w14:paraId="07D32870" w14:textId="77777777" w:rsidR="00E61B31" w:rsidRPr="00550C76" w:rsidRDefault="00E61B31" w:rsidP="00E61B31">
      <w:pPr>
        <w:pStyle w:val="ListParagraph"/>
        <w:numPr>
          <w:ilvl w:val="0"/>
          <w:numId w:val="8"/>
        </w:numPr>
        <w:rPr>
          <w:rStyle w:val="eop"/>
        </w:rPr>
      </w:pPr>
      <w:r w:rsidRPr="00550C76">
        <w:rPr>
          <w:rStyle w:val="eop"/>
          <w:rFonts w:eastAsiaTheme="majorEastAsia" w:cstheme="minorHAnsi"/>
        </w:rPr>
        <w:t xml:space="preserve">Look after our gym and equipment like it was your own. </w:t>
      </w:r>
    </w:p>
    <w:p w14:paraId="4AC310C0" w14:textId="77777777" w:rsidR="00E61B31" w:rsidRDefault="00E61B31" w:rsidP="00E61B31">
      <w:pPr>
        <w:pStyle w:val="ListParagraph"/>
        <w:numPr>
          <w:ilvl w:val="0"/>
          <w:numId w:val="8"/>
        </w:numPr>
        <w:rPr>
          <w:lang w:val="en-US"/>
        </w:rPr>
      </w:pPr>
      <w:r w:rsidRPr="00DC676E">
        <w:rPr>
          <w:lang w:val="en-US"/>
        </w:rPr>
        <w:t xml:space="preserve">Respect the opinions of </w:t>
      </w:r>
      <w:r>
        <w:rPr>
          <w:lang w:val="en-US"/>
        </w:rPr>
        <w:t>coaches/instructors</w:t>
      </w:r>
      <w:r w:rsidRPr="00DC676E">
        <w:rPr>
          <w:lang w:val="en-US"/>
        </w:rPr>
        <w:t>, judges and staff</w:t>
      </w:r>
      <w:r>
        <w:rPr>
          <w:lang w:val="en-US"/>
        </w:rPr>
        <w:t>.</w:t>
      </w:r>
    </w:p>
    <w:p w14:paraId="38667B34" w14:textId="77777777" w:rsidR="00E61B31" w:rsidRDefault="00E61B31" w:rsidP="00E61B31">
      <w:pPr>
        <w:pStyle w:val="ListParagraph"/>
        <w:numPr>
          <w:ilvl w:val="0"/>
          <w:numId w:val="8"/>
        </w:numPr>
        <w:rPr>
          <w:lang w:val="en-US"/>
        </w:rPr>
      </w:pPr>
      <w:r>
        <w:rPr>
          <w:lang w:val="en-US"/>
        </w:rPr>
        <w:t xml:space="preserve">Keep yourself and others safe – always report inappropriate or unsafe </w:t>
      </w:r>
      <w:r w:rsidRPr="009242EC">
        <w:t>behaviour</w:t>
      </w:r>
      <w:r>
        <w:rPr>
          <w:lang w:val="en-US"/>
        </w:rPr>
        <w:t xml:space="preserve"> to a trusted adult.</w:t>
      </w:r>
    </w:p>
    <w:p w14:paraId="4E91517B" w14:textId="77777777" w:rsidR="00E61B31" w:rsidRDefault="00E61B31" w:rsidP="00E61B31">
      <w:pPr>
        <w:pStyle w:val="ListParagraph"/>
        <w:numPr>
          <w:ilvl w:val="0"/>
          <w:numId w:val="8"/>
        </w:numPr>
        <w:rPr>
          <w:lang w:val="en-US"/>
        </w:rPr>
      </w:pPr>
      <w:r>
        <w:rPr>
          <w:lang w:val="en-US"/>
        </w:rPr>
        <w:t>Behave and listen to all instructions from your coach/instructor and other staff members.</w:t>
      </w:r>
    </w:p>
    <w:p w14:paraId="37EFC27C" w14:textId="77777777" w:rsidR="00E61B31" w:rsidRPr="00CC01CA" w:rsidRDefault="00E61B31" w:rsidP="00E61B31">
      <w:pPr>
        <w:pStyle w:val="ListParagraph"/>
        <w:numPr>
          <w:ilvl w:val="0"/>
          <w:numId w:val="8"/>
        </w:numPr>
        <w:rPr>
          <w:lang w:val="en-US"/>
        </w:rPr>
      </w:pPr>
      <w:r>
        <w:rPr>
          <w:lang w:val="en-US"/>
        </w:rPr>
        <w:t xml:space="preserve">Always tell a coach/instructor if you are injured or sick.  </w:t>
      </w:r>
    </w:p>
    <w:p w14:paraId="0404F0FB" w14:textId="77777777" w:rsidR="00E61B31" w:rsidRDefault="00E61B31" w:rsidP="00E61B31">
      <w:pPr>
        <w:pStyle w:val="ListParagraph"/>
        <w:numPr>
          <w:ilvl w:val="0"/>
          <w:numId w:val="8"/>
        </w:numPr>
      </w:pPr>
      <w:r w:rsidRPr="00F45A28">
        <w:rPr>
          <w:b/>
          <w:bCs/>
        </w:rPr>
        <w:t>Think about what you post</w:t>
      </w:r>
      <w:r>
        <w:rPr>
          <w:b/>
          <w:bCs/>
        </w:rPr>
        <w:t xml:space="preserve"> online</w:t>
      </w:r>
      <w:r>
        <w:t>. Remember that once it is out there it is out there for everyone.</w:t>
      </w:r>
    </w:p>
    <w:p w14:paraId="4C9D902B" w14:textId="77777777" w:rsidR="00E61B31" w:rsidRPr="006C0AC2" w:rsidRDefault="00E61B31" w:rsidP="00E61B31">
      <w:pPr>
        <w:pStyle w:val="ListParagraph"/>
        <w:numPr>
          <w:ilvl w:val="0"/>
          <w:numId w:val="8"/>
        </w:numPr>
      </w:pPr>
      <w:r w:rsidRPr="006C0AC2">
        <w:rPr>
          <w:rStyle w:val="normaltextrun"/>
          <w:rFonts w:cstheme="minorHAnsi"/>
        </w:rPr>
        <w:t xml:space="preserve">Respect and celebrate difference in our club and not discriminate against anyone else </w:t>
      </w:r>
    </w:p>
    <w:p w14:paraId="53B0AA4C" w14:textId="77777777" w:rsidR="00E61B31" w:rsidRPr="00B715A1" w:rsidRDefault="00E61B31" w:rsidP="00E61B31">
      <w:pPr>
        <w:rPr>
          <w:b/>
          <w:bCs/>
          <w:lang w:val="en-US"/>
        </w:rPr>
      </w:pPr>
      <w:r w:rsidRPr="00B715A1">
        <w:rPr>
          <w:b/>
          <w:bCs/>
          <w:lang w:val="en-US"/>
        </w:rPr>
        <w:t>All gymnasts should</w:t>
      </w:r>
      <w:r>
        <w:rPr>
          <w:b/>
          <w:bCs/>
          <w:lang w:val="en-US"/>
        </w:rPr>
        <w:t xml:space="preserve"> </w:t>
      </w:r>
      <w:r w:rsidRPr="00B715A1">
        <w:rPr>
          <w:b/>
          <w:bCs/>
          <w:lang w:val="en-US"/>
        </w:rPr>
        <w:t>n</w:t>
      </w:r>
      <w:r>
        <w:rPr>
          <w:b/>
          <w:bCs/>
          <w:lang w:val="en-US"/>
        </w:rPr>
        <w:t>o</w:t>
      </w:r>
      <w:r w:rsidRPr="00B715A1">
        <w:rPr>
          <w:b/>
          <w:bCs/>
          <w:lang w:val="en-US"/>
        </w:rPr>
        <w:t xml:space="preserve">t: </w:t>
      </w:r>
    </w:p>
    <w:p w14:paraId="3B81F5EF" w14:textId="77777777" w:rsidR="00E61B31" w:rsidRDefault="00E61B31" w:rsidP="00E61B31">
      <w:pPr>
        <w:pStyle w:val="ListParagraph"/>
        <w:numPr>
          <w:ilvl w:val="0"/>
          <w:numId w:val="7"/>
        </w:numPr>
      </w:pPr>
      <w:r>
        <w:rPr>
          <w:lang w:val="en-US"/>
        </w:rPr>
        <w:t>E</w:t>
      </w:r>
      <w:r w:rsidRPr="005C5A7A">
        <w:rPr>
          <w:lang w:val="en-US"/>
        </w:rPr>
        <w:t xml:space="preserve">nter the gymnastics area unless a </w:t>
      </w:r>
      <w:r>
        <w:rPr>
          <w:lang w:val="en-US"/>
        </w:rPr>
        <w:t>coach/instructor</w:t>
      </w:r>
      <w:r w:rsidRPr="005C5A7A">
        <w:rPr>
          <w:lang w:val="en-US"/>
        </w:rPr>
        <w:t xml:space="preserve"> or staff member permits you to do so. </w:t>
      </w:r>
      <w:r>
        <w:t xml:space="preserve"> </w:t>
      </w:r>
    </w:p>
    <w:p w14:paraId="03C4A0E1" w14:textId="77777777" w:rsidR="00E61B31" w:rsidRPr="00E067C2" w:rsidRDefault="00E61B31" w:rsidP="00E61B31">
      <w:pPr>
        <w:pStyle w:val="ListParagraph"/>
        <w:numPr>
          <w:ilvl w:val="0"/>
          <w:numId w:val="7"/>
        </w:numPr>
        <w:rPr>
          <w:lang w:val="en-US"/>
        </w:rPr>
      </w:pPr>
      <w:r>
        <w:t xml:space="preserve">Bully anyone or pressure other gymnasts to do something they don’t want to do. </w:t>
      </w:r>
    </w:p>
    <w:p w14:paraId="295C7D0E" w14:textId="77777777" w:rsidR="00E61B31" w:rsidRPr="00746A4C" w:rsidRDefault="00E61B31" w:rsidP="00E61B31">
      <w:pPr>
        <w:pStyle w:val="ListParagraph"/>
        <w:numPr>
          <w:ilvl w:val="0"/>
          <w:numId w:val="7"/>
        </w:numPr>
        <w:rPr>
          <w:lang w:val="en-US"/>
        </w:rPr>
      </w:pPr>
      <w:r>
        <w:t xml:space="preserve">Use a mobile phone during training, at competition or in changing rooms. </w:t>
      </w:r>
    </w:p>
    <w:p w14:paraId="5C364718" w14:textId="77777777" w:rsidR="00E61B31" w:rsidRPr="00EA7E9F" w:rsidRDefault="00E61B31" w:rsidP="00E61B31">
      <w:pPr>
        <w:pStyle w:val="ListParagraph"/>
        <w:numPr>
          <w:ilvl w:val="0"/>
          <w:numId w:val="7"/>
        </w:numPr>
        <w:rPr>
          <w:lang w:val="en-US"/>
        </w:rPr>
      </w:pPr>
      <w:r>
        <w:t xml:space="preserve">Use mobile phones or other electronic devices to undermine, put down or belittle other gymnasts, coaches/instructors or staff members. </w:t>
      </w:r>
    </w:p>
    <w:p w14:paraId="295248B9" w14:textId="77777777" w:rsidR="00E61B31" w:rsidRPr="006C0AC2" w:rsidRDefault="00E61B31" w:rsidP="00E61B31">
      <w:pPr>
        <w:pStyle w:val="ListParagraph"/>
        <w:numPr>
          <w:ilvl w:val="0"/>
          <w:numId w:val="7"/>
        </w:numPr>
        <w:rPr>
          <w:lang w:val="en-US"/>
        </w:rPr>
      </w:pPr>
      <w:r>
        <w:t>U</w:t>
      </w:r>
      <w:r w:rsidRPr="009242EC">
        <w:t>se bad language or</w:t>
      </w:r>
      <w:r>
        <w:t xml:space="preserve"> yell/abuse anyone.</w:t>
      </w:r>
    </w:p>
    <w:p w14:paraId="54BCB55A" w14:textId="77777777" w:rsidR="00E61B31" w:rsidRPr="00EA7E9F" w:rsidRDefault="00E61B31" w:rsidP="00E61B31">
      <w:pPr>
        <w:pStyle w:val="ListParagraph"/>
        <w:numPr>
          <w:ilvl w:val="0"/>
          <w:numId w:val="7"/>
        </w:numPr>
        <w:rPr>
          <w:lang w:val="en-US"/>
        </w:rPr>
      </w:pPr>
      <w:r>
        <w:t>T</w:t>
      </w:r>
      <w:r w:rsidRPr="009242EC">
        <w:t>ake part in inappropriate or illegal behaviour</w:t>
      </w:r>
      <w:r>
        <w:t>.</w:t>
      </w:r>
      <w:r w:rsidRPr="009242EC">
        <w:t xml:space="preserve"> </w:t>
      </w:r>
    </w:p>
    <w:p w14:paraId="668616DC" w14:textId="77777777" w:rsidR="00E61B31" w:rsidRPr="00EA7E9F" w:rsidRDefault="00E61B31" w:rsidP="00E61B31">
      <w:pPr>
        <w:pStyle w:val="ListParagraph"/>
        <w:numPr>
          <w:ilvl w:val="0"/>
          <w:numId w:val="7"/>
        </w:numPr>
        <w:rPr>
          <w:lang w:val="en-US"/>
        </w:rPr>
      </w:pPr>
      <w:r>
        <w:t>C</w:t>
      </w:r>
      <w:r w:rsidRPr="009242EC">
        <w:t xml:space="preserve">arry or consume alcohol or illegal substances while training or competing in </w:t>
      </w:r>
      <w:r>
        <w:t>gymnastics.</w:t>
      </w:r>
    </w:p>
    <w:p w14:paraId="4127D59B" w14:textId="77777777" w:rsidR="00E61B31" w:rsidRPr="004054C1" w:rsidRDefault="00E61B31" w:rsidP="00E61B31">
      <w:pPr>
        <w:rPr>
          <w:b/>
          <w:bCs/>
          <w:lang w:val="en-US"/>
        </w:rPr>
      </w:pPr>
      <w:r>
        <w:rPr>
          <w:b/>
          <w:bCs/>
          <w:lang w:val="en-US"/>
        </w:rPr>
        <w:br/>
        <w:t>Gymnasts</w:t>
      </w:r>
      <w:r w:rsidRPr="004054C1">
        <w:rPr>
          <w:b/>
          <w:bCs/>
          <w:lang w:val="en-US"/>
        </w:rPr>
        <w:t xml:space="preserve"> Name: ___________________________________________________________________________</w:t>
      </w:r>
    </w:p>
    <w:p w14:paraId="303A736D" w14:textId="77777777" w:rsidR="00E61B31" w:rsidRPr="004054C1" w:rsidRDefault="00E61B31" w:rsidP="00E61B31">
      <w:pPr>
        <w:rPr>
          <w:b/>
          <w:bCs/>
          <w:lang w:val="en-US"/>
        </w:rPr>
      </w:pPr>
      <w:r w:rsidRPr="7503CAB4">
        <w:rPr>
          <w:b/>
          <w:bCs/>
          <w:lang w:val="en-US"/>
        </w:rPr>
        <w:t>Signature of Gymnast: ____________________________         Date: _____________________</w:t>
      </w:r>
      <w:r>
        <w:br/>
      </w:r>
      <w:r>
        <w:br/>
      </w:r>
      <w:r w:rsidRPr="7503CAB4">
        <w:rPr>
          <w:b/>
          <w:bCs/>
          <w:lang w:val="en-US"/>
        </w:rPr>
        <w:t>Parent/</w:t>
      </w:r>
      <w:proofErr w:type="spellStart"/>
      <w:r w:rsidRPr="7503CAB4">
        <w:rPr>
          <w:b/>
          <w:bCs/>
          <w:lang w:val="en-US"/>
        </w:rPr>
        <w:t>carer</w:t>
      </w:r>
      <w:proofErr w:type="spellEnd"/>
      <w:r w:rsidRPr="7503CAB4">
        <w:rPr>
          <w:b/>
          <w:bCs/>
          <w:lang w:val="en-US"/>
        </w:rPr>
        <w:t xml:space="preserve"> Signature (if under 18): _________________________________________</w:t>
      </w:r>
    </w:p>
    <w:p w14:paraId="4D6AE773" w14:textId="77777777" w:rsidR="00E61B31" w:rsidRDefault="00E61B31" w:rsidP="00E61B31">
      <w:pPr>
        <w:rPr>
          <w:rFonts w:asciiTheme="majorHAnsi" w:eastAsiaTheme="majorEastAsia" w:hAnsiTheme="majorHAnsi" w:cstheme="majorBidi"/>
          <w:b/>
          <w:bCs/>
          <w:color w:val="2F5496" w:themeColor="accent1" w:themeShade="BF"/>
          <w:sz w:val="32"/>
          <w:szCs w:val="32"/>
          <w:lang w:val="en-US"/>
        </w:rPr>
      </w:pPr>
      <w:r>
        <w:rPr>
          <w:b/>
          <w:bCs/>
          <w:i/>
          <w:iCs/>
          <w:noProof/>
          <w:color w:val="FF0000"/>
        </w:rPr>
        <mc:AlternateContent>
          <mc:Choice Requires="wps">
            <w:drawing>
              <wp:anchor distT="0" distB="0" distL="114300" distR="114300" simplePos="0" relativeHeight="251660288" behindDoc="0" locked="0" layoutInCell="1" allowOverlap="1" wp14:anchorId="55D08F60" wp14:editId="3D192F7D">
                <wp:simplePos x="0" y="0"/>
                <wp:positionH relativeFrom="margin">
                  <wp:posOffset>-95251</wp:posOffset>
                </wp:positionH>
                <wp:positionV relativeFrom="paragraph">
                  <wp:posOffset>51435</wp:posOffset>
                </wp:positionV>
                <wp:extent cx="6486525" cy="974401"/>
                <wp:effectExtent l="0" t="0" r="28575" b="16510"/>
                <wp:wrapNone/>
                <wp:docPr id="27" name="Rectangle 2"/>
                <wp:cNvGraphicFramePr/>
                <a:graphic xmlns:a="http://schemas.openxmlformats.org/drawingml/2006/main">
                  <a:graphicData uri="http://schemas.microsoft.com/office/word/2010/wordprocessingShape">
                    <wps:wsp>
                      <wps:cNvSpPr/>
                      <wps:spPr>
                        <a:xfrm>
                          <a:off x="0" y="0"/>
                          <a:ext cx="6486525" cy="9744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64311" w14:textId="77777777" w:rsidR="00E61B31" w:rsidRPr="004A129B" w:rsidRDefault="00E61B31" w:rsidP="00E61B31">
                            <w:pPr>
                              <w:rPr>
                                <w:color w:val="FFFFFF" w:themeColor="background1"/>
                              </w:rPr>
                            </w:pPr>
                            <w:r w:rsidRPr="004A129B">
                              <w:rPr>
                                <w:b/>
                                <w:bCs/>
                                <w:i/>
                                <w:iCs/>
                                <w:color w:val="FFFFFF" w:themeColor="background1"/>
                              </w:rPr>
                              <w:t>Note:</w:t>
                            </w:r>
                            <w:r w:rsidRPr="004A129B">
                              <w:rPr>
                                <w:i/>
                                <w:iCs/>
                                <w:color w:val="FFFFFF" w:themeColor="background1"/>
                              </w:rPr>
                              <w:t xml:space="preserve"> It can be beneficial for </w:t>
                            </w:r>
                            <w:r>
                              <w:rPr>
                                <w:i/>
                                <w:iCs/>
                                <w:color w:val="FFFFFF" w:themeColor="background1"/>
                              </w:rPr>
                              <w:t>young gymnasts t</w:t>
                            </w:r>
                            <w:r w:rsidRPr="004A129B">
                              <w:rPr>
                                <w:i/>
                                <w:iCs/>
                                <w:color w:val="FFFFFF" w:themeColor="background1"/>
                              </w:rPr>
                              <w:t>o have their own</w:t>
                            </w:r>
                            <w:r>
                              <w:rPr>
                                <w:i/>
                                <w:iCs/>
                                <w:color w:val="FFFFFF" w:themeColor="background1"/>
                              </w:rPr>
                              <w:t xml:space="preserve"> easy-to-understand</w:t>
                            </w:r>
                            <w:r w:rsidRPr="004A129B">
                              <w:rPr>
                                <w:i/>
                                <w:iCs/>
                                <w:color w:val="FFFFFF" w:themeColor="background1"/>
                              </w:rPr>
                              <w:t xml:space="preserve"> codes of conduct, so they have a clear </w:t>
                            </w:r>
                            <w:r>
                              <w:rPr>
                                <w:i/>
                                <w:iCs/>
                                <w:color w:val="FFFFFF" w:themeColor="background1"/>
                              </w:rPr>
                              <w:t>idea on what is</w:t>
                            </w:r>
                            <w:r w:rsidRPr="004A129B">
                              <w:rPr>
                                <w:i/>
                                <w:iCs/>
                                <w:color w:val="FFFFFF" w:themeColor="background1"/>
                              </w:rPr>
                              <w:t xml:space="preserve"> acceptable behaviour</w:t>
                            </w:r>
                            <w:r>
                              <w:rPr>
                                <w:i/>
                                <w:iCs/>
                                <w:color w:val="FFFFFF" w:themeColor="background1"/>
                              </w:rPr>
                              <w:t xml:space="preserve">. </w:t>
                            </w:r>
                            <w:r w:rsidRPr="004A129B">
                              <w:rPr>
                                <w:i/>
                                <w:iCs/>
                                <w:color w:val="FFFFFF" w:themeColor="background1"/>
                              </w:rPr>
                              <w:t xml:space="preserve">Additionally, we also recommend asking </w:t>
                            </w:r>
                            <w:r>
                              <w:rPr>
                                <w:i/>
                                <w:iCs/>
                                <w:color w:val="FFFFFF" w:themeColor="background1"/>
                              </w:rPr>
                              <w:t>gymnasts</w:t>
                            </w:r>
                            <w:r w:rsidRPr="004A129B">
                              <w:rPr>
                                <w:i/>
                                <w:iCs/>
                                <w:color w:val="FFFFFF" w:themeColor="background1"/>
                              </w:rPr>
                              <w:t xml:space="preserve"> to discuss and agree what the consequences of breaking these codes should be so that everyone recognises the consequences for behaviour that is deemed unacceptable.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08F60" id="Rectangle 2" o:spid="_x0000_s1027" style="position:absolute;margin-left:-7.5pt;margin-top:4.05pt;width:510.75pt;height:76.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" fillcolor="#4472c4 [3204]" strokecolor="#1f3763 [1604]" strokeweight="1pt">
                <v:textbox>
                  <w:txbxContent>
                    <w:p w14:paraId="40A64311" w14:textId="77777777" w:rsidR="00E61B31" w:rsidRPr="004A129B" w:rsidRDefault="00E61B31" w:rsidP="00E61B31">
                      <w:pPr>
                        <w:rPr>
                          <w:color w:val="FFFFFF" w:themeColor="background1"/>
                        </w:rPr>
                      </w:pPr>
                      <w:r w:rsidRPr="004A129B">
                        <w:rPr>
                          <w:b/>
                          <w:bCs/>
                          <w:i/>
                          <w:iCs/>
                          <w:color w:val="FFFFFF" w:themeColor="background1"/>
                        </w:rPr>
                        <w:t>Note:</w:t>
                      </w:r>
                      <w:r w:rsidRPr="004A129B">
                        <w:rPr>
                          <w:i/>
                          <w:iCs/>
                          <w:color w:val="FFFFFF" w:themeColor="background1"/>
                        </w:rPr>
                        <w:t xml:space="preserve"> It can be beneficial for </w:t>
                      </w:r>
                      <w:r>
                        <w:rPr>
                          <w:i/>
                          <w:iCs/>
                          <w:color w:val="FFFFFF" w:themeColor="background1"/>
                        </w:rPr>
                        <w:t>young gymnasts t</w:t>
                      </w:r>
                      <w:r w:rsidRPr="004A129B">
                        <w:rPr>
                          <w:i/>
                          <w:iCs/>
                          <w:color w:val="FFFFFF" w:themeColor="background1"/>
                        </w:rPr>
                        <w:t>o have their own</w:t>
                      </w:r>
                      <w:r>
                        <w:rPr>
                          <w:i/>
                          <w:iCs/>
                          <w:color w:val="FFFFFF" w:themeColor="background1"/>
                        </w:rPr>
                        <w:t xml:space="preserve"> easy-to-understand</w:t>
                      </w:r>
                      <w:r w:rsidRPr="004A129B">
                        <w:rPr>
                          <w:i/>
                          <w:iCs/>
                          <w:color w:val="FFFFFF" w:themeColor="background1"/>
                        </w:rPr>
                        <w:t xml:space="preserve"> codes of conduct, so they have a clear </w:t>
                      </w:r>
                      <w:r>
                        <w:rPr>
                          <w:i/>
                          <w:iCs/>
                          <w:color w:val="FFFFFF" w:themeColor="background1"/>
                        </w:rPr>
                        <w:t>idea on what is</w:t>
                      </w:r>
                      <w:r w:rsidRPr="004A129B">
                        <w:rPr>
                          <w:i/>
                          <w:iCs/>
                          <w:color w:val="FFFFFF" w:themeColor="background1"/>
                        </w:rPr>
                        <w:t xml:space="preserve"> acceptable behaviour</w:t>
                      </w:r>
                      <w:r>
                        <w:rPr>
                          <w:i/>
                          <w:iCs/>
                          <w:color w:val="FFFFFF" w:themeColor="background1"/>
                        </w:rPr>
                        <w:t xml:space="preserve">. </w:t>
                      </w:r>
                      <w:r w:rsidRPr="004A129B">
                        <w:rPr>
                          <w:i/>
                          <w:iCs/>
                          <w:color w:val="FFFFFF" w:themeColor="background1"/>
                        </w:rPr>
                        <w:t xml:space="preserve">Additionally, we also recommend asking </w:t>
                      </w:r>
                      <w:r>
                        <w:rPr>
                          <w:i/>
                          <w:iCs/>
                          <w:color w:val="FFFFFF" w:themeColor="background1"/>
                        </w:rPr>
                        <w:t>gymnasts</w:t>
                      </w:r>
                      <w:r w:rsidRPr="004A129B">
                        <w:rPr>
                          <w:i/>
                          <w:iCs/>
                          <w:color w:val="FFFFFF" w:themeColor="background1"/>
                        </w:rPr>
                        <w:t xml:space="preserve"> to discuss and agree what the consequences of breaking these codes should be so that everyone recognises the consequences for behaviour that is deemed unacceptable.  </w:t>
                      </w:r>
                    </w:p>
                  </w:txbxContent>
                </v:textbox>
                <w10:wrap anchorx="margin"/>
              </v:rect>
            </w:pict>
          </mc:Fallback>
        </mc:AlternateContent>
      </w:r>
    </w:p>
    <w:p w14:paraId="193E123A" w14:textId="77777777"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7D4E00AD" w14:textId="77777777"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347CE33C" w14:textId="77777777"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0D790AB8" w14:textId="7990141B" w:rsidR="00E61B31" w:rsidRDefault="00E61B31" w:rsidP="00E61B31">
      <w:r>
        <w:rPr>
          <w:rFonts w:asciiTheme="majorHAnsi" w:eastAsiaTheme="majorEastAsia" w:hAnsiTheme="majorHAnsi" w:cstheme="majorBidi"/>
          <w:b/>
          <w:bCs/>
          <w:color w:val="2F5496" w:themeColor="accent1" w:themeShade="BF"/>
          <w:sz w:val="32"/>
          <w:szCs w:val="32"/>
          <w:lang w:val="en-US"/>
        </w:rPr>
        <w:t>Gymnast</w:t>
      </w:r>
      <w:r w:rsidRPr="005A4C98">
        <w:rPr>
          <w:rFonts w:asciiTheme="majorHAnsi" w:eastAsiaTheme="majorEastAsia" w:hAnsiTheme="majorHAnsi" w:cstheme="majorBidi"/>
          <w:b/>
          <w:bCs/>
          <w:color w:val="2F5496" w:themeColor="accent1" w:themeShade="BF"/>
          <w:sz w:val="32"/>
          <w:szCs w:val="32"/>
          <w:lang w:val="en-US"/>
        </w:rPr>
        <w:t xml:space="preserve"> Code of Conduct </w:t>
      </w:r>
      <w:r w:rsidRPr="005A4C98">
        <w:rPr>
          <w:rFonts w:asciiTheme="majorHAnsi" w:eastAsiaTheme="majorEastAsia" w:hAnsiTheme="majorHAnsi" w:cstheme="majorBidi"/>
          <w:b/>
          <w:bCs/>
          <w:i/>
          <w:iCs/>
          <w:color w:val="2F5496" w:themeColor="accent1" w:themeShade="BF"/>
          <w:sz w:val="32"/>
          <w:szCs w:val="32"/>
          <w:lang w:val="en-US"/>
        </w:rPr>
        <w:t>(</w:t>
      </w:r>
      <w:r>
        <w:rPr>
          <w:rFonts w:asciiTheme="majorHAnsi" w:eastAsiaTheme="majorEastAsia" w:hAnsiTheme="majorHAnsi" w:cstheme="majorBidi"/>
          <w:b/>
          <w:bCs/>
          <w:i/>
          <w:iCs/>
          <w:color w:val="2F5496" w:themeColor="accent1" w:themeShade="BF"/>
          <w:sz w:val="32"/>
          <w:szCs w:val="32"/>
          <w:lang w:val="en-US"/>
        </w:rPr>
        <w:t>Child Friendly)</w:t>
      </w:r>
    </w:p>
    <w:p w14:paraId="779CF0EF" w14:textId="0DF714D4" w:rsidR="00E61B31" w:rsidRDefault="00E61B31" w:rsidP="00E61B31">
      <w:pPr>
        <w:rPr>
          <w:rFonts w:asciiTheme="majorHAnsi" w:eastAsiaTheme="majorEastAsia" w:hAnsiTheme="majorHAnsi" w:cstheme="majorBidi"/>
          <w:b/>
          <w:bCs/>
          <w:color w:val="2F5496" w:themeColor="accent1" w:themeShade="BF"/>
          <w:sz w:val="32"/>
          <w:szCs w:val="32"/>
          <w:lang w:val="en-US"/>
        </w:rPr>
      </w:pPr>
      <w:r>
        <w:t xml:space="preserve">Sometimes you may have gymnasts who are unable to read your gymnast code of conduct </w:t>
      </w:r>
      <w:r w:rsidRPr="00F31010">
        <w:t>or</w:t>
      </w:r>
      <w:r>
        <w:t xml:space="preserve"> who</w:t>
      </w:r>
      <w:r w:rsidRPr="00F31010">
        <w:t xml:space="preserve"> understand images better than</w:t>
      </w:r>
      <w:r>
        <w:t xml:space="preserve"> text. A good way around this is to</w:t>
      </w:r>
      <w:r w:rsidRPr="00F31010">
        <w:t xml:space="preserve"> display your rules in visual form as well. This can be particularly helpful for very young </w:t>
      </w:r>
      <w:r>
        <w:t>children</w:t>
      </w:r>
      <w:r w:rsidRPr="00F31010">
        <w:t xml:space="preserve"> or </w:t>
      </w:r>
      <w:r>
        <w:t>children</w:t>
      </w:r>
      <w:r w:rsidRPr="00F31010">
        <w:t xml:space="preserve"> who have trouble with language processing</w:t>
      </w:r>
      <w:r>
        <w:t xml:space="preserve">. </w:t>
      </w:r>
    </w:p>
    <w:p w14:paraId="5AD3F496" w14:textId="4274E999" w:rsidR="00E61B31" w:rsidRDefault="00E61B31" w:rsidP="00E61B31">
      <w:r>
        <w:t>For visual rules to be effective: keep them short and to the point and attach an image or icon that relates to the ideal behaviour. Also, try not to have too many rules (3 to 5 is a good rule of thumb). It can be as simple as taking a few key themes from your formal gymnast code of conduct and phrasing them in a positive tone (children respond better when you tell them what to do instead of what not to do).</w:t>
      </w:r>
    </w:p>
    <w:p w14:paraId="105B10C3" w14:textId="34286035" w:rsidR="00E61B31" w:rsidRDefault="00E61B31" w:rsidP="00E61B31">
      <w:pPr>
        <w:rPr>
          <w:rFonts w:asciiTheme="majorHAnsi" w:eastAsiaTheme="majorEastAsia" w:hAnsiTheme="majorHAnsi" w:cstheme="majorBidi"/>
          <w:b/>
          <w:bCs/>
          <w:color w:val="2F5496" w:themeColor="accent1" w:themeShade="BF"/>
          <w:sz w:val="32"/>
          <w:szCs w:val="32"/>
          <w:lang w:val="en-US"/>
        </w:rPr>
      </w:pPr>
      <w:r>
        <w:t xml:space="preserve">Here is an example below of something you could display in your gym: </w:t>
      </w:r>
    </w:p>
    <w:p w14:paraId="109EBC65" w14:textId="28E84B36" w:rsidR="00E61B31" w:rsidRDefault="00257993" w:rsidP="00E61B31">
      <w:pPr>
        <w:rPr>
          <w:rFonts w:asciiTheme="majorHAnsi" w:eastAsiaTheme="majorEastAsia" w:hAnsiTheme="majorHAnsi" w:cstheme="majorBidi"/>
          <w:b/>
          <w:bCs/>
          <w:color w:val="2F5496" w:themeColor="accent1" w:themeShade="BF"/>
          <w:sz w:val="32"/>
          <w:szCs w:val="32"/>
          <w:lang w:val="en-US"/>
        </w:rPr>
      </w:pPr>
      <w:r>
        <w:rPr>
          <w:noProof/>
        </w:rPr>
        <w:drawing>
          <wp:anchor distT="0" distB="0" distL="114300" distR="114300" simplePos="0" relativeHeight="251661312" behindDoc="0" locked="0" layoutInCell="1" allowOverlap="1" wp14:anchorId="0A3FB18B" wp14:editId="2C78AE81">
            <wp:simplePos x="0" y="0"/>
            <wp:positionH relativeFrom="margin">
              <wp:posOffset>1244600</wp:posOffset>
            </wp:positionH>
            <wp:positionV relativeFrom="paragraph">
              <wp:posOffset>298450</wp:posOffset>
            </wp:positionV>
            <wp:extent cx="3235960" cy="5308600"/>
            <wp:effectExtent l="0" t="0" r="2540" b="0"/>
            <wp:wrapSquare wrapText="bothSides"/>
            <wp:docPr id="1" name="Picture 3"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PowerPoint&#10;&#10;Description automatically generated"/>
                    <pic:cNvPicPr/>
                  </pic:nvPicPr>
                  <pic:blipFill rotWithShape="1">
                    <a:blip r:embed="rId5">
                      <a:extLst>
                        <a:ext uri="{28A0092B-C50C-407E-A947-70E740481C1C}">
                          <a14:useLocalDpi xmlns:a14="http://schemas.microsoft.com/office/drawing/2010/main" val="0"/>
                        </a:ext>
                      </a:extLst>
                    </a:blip>
                    <a:srcRect l="46490" t="23924" r="32554" b="14968"/>
                    <a:stretch/>
                  </pic:blipFill>
                  <pic:spPr bwMode="auto">
                    <a:xfrm>
                      <a:off x="0" y="0"/>
                      <a:ext cx="3235960" cy="530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AE20F8" w14:textId="4F116580"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17339F5D" w14:textId="3B0C66D1"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32758163" w14:textId="26294598"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60F17B32" w14:textId="32D21A20"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2B100AE7" w14:textId="4DACCECB"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217EFC50" w14:textId="62AC911F"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1FA24BFA" w14:textId="7D1934C2" w:rsidR="00E61B31" w:rsidRDefault="00E61B31" w:rsidP="00E61B31">
      <w:pPr>
        <w:tabs>
          <w:tab w:val="left" w:pos="5872"/>
        </w:tabs>
        <w:rPr>
          <w:rFonts w:asciiTheme="majorHAnsi" w:eastAsiaTheme="majorEastAsia" w:hAnsiTheme="majorHAnsi" w:cstheme="majorBidi"/>
          <w:b/>
          <w:bCs/>
          <w:color w:val="2F5496" w:themeColor="accent1" w:themeShade="BF"/>
          <w:sz w:val="32"/>
          <w:szCs w:val="32"/>
          <w:lang w:val="en-US"/>
        </w:rPr>
      </w:pPr>
      <w:r>
        <w:rPr>
          <w:rFonts w:asciiTheme="majorHAnsi" w:eastAsiaTheme="majorEastAsia" w:hAnsiTheme="majorHAnsi" w:cstheme="majorBidi"/>
          <w:b/>
          <w:bCs/>
          <w:color w:val="2F5496" w:themeColor="accent1" w:themeShade="BF"/>
          <w:sz w:val="32"/>
          <w:szCs w:val="32"/>
          <w:lang w:val="en-US"/>
        </w:rPr>
        <w:tab/>
      </w:r>
    </w:p>
    <w:p w14:paraId="3049712A" w14:textId="7235EA5E" w:rsidR="00E61B31" w:rsidRDefault="00E61B31" w:rsidP="00E61B31">
      <w:pPr>
        <w:rPr>
          <w:rFonts w:asciiTheme="majorHAnsi" w:eastAsiaTheme="majorEastAsia" w:hAnsiTheme="majorHAnsi" w:cstheme="majorBidi"/>
          <w:b/>
          <w:bCs/>
          <w:color w:val="2F5496" w:themeColor="accent1" w:themeShade="BF"/>
          <w:sz w:val="32"/>
          <w:szCs w:val="32"/>
          <w:lang w:val="en-US"/>
        </w:rPr>
      </w:pPr>
    </w:p>
    <w:p w14:paraId="52A75670" w14:textId="56EBA365" w:rsidR="00E61B31" w:rsidRDefault="00E61B31"/>
    <w:sectPr w:rsidR="00E61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EF5"/>
    <w:multiLevelType w:val="hybridMultilevel"/>
    <w:tmpl w:val="F2F2D1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A71DBA"/>
    <w:multiLevelType w:val="hybridMultilevel"/>
    <w:tmpl w:val="1C7894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BC0B15"/>
    <w:multiLevelType w:val="hybridMultilevel"/>
    <w:tmpl w:val="D28AA710"/>
    <w:lvl w:ilvl="0" w:tplc="FFFFFFFF">
      <w:start w:val="1"/>
      <w:numFmt w:val="decimal"/>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3" w15:restartNumberingAfterBreak="0">
    <w:nsid w:val="33C834BA"/>
    <w:multiLevelType w:val="hybridMultilevel"/>
    <w:tmpl w:val="0374E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D26491"/>
    <w:multiLevelType w:val="hybridMultilevel"/>
    <w:tmpl w:val="DA0C78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C12CCF"/>
    <w:multiLevelType w:val="hybridMultilevel"/>
    <w:tmpl w:val="7A62A8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061BF3"/>
    <w:multiLevelType w:val="hybridMultilevel"/>
    <w:tmpl w:val="F2F2D1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7A3860"/>
    <w:multiLevelType w:val="hybridMultilevel"/>
    <w:tmpl w:val="DD20AC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821873">
    <w:abstractNumId w:val="4"/>
  </w:num>
  <w:num w:numId="2" w16cid:durableId="1492523166">
    <w:abstractNumId w:val="5"/>
  </w:num>
  <w:num w:numId="3" w16cid:durableId="445391759">
    <w:abstractNumId w:val="6"/>
  </w:num>
  <w:num w:numId="4" w16cid:durableId="1793938539">
    <w:abstractNumId w:val="7"/>
  </w:num>
  <w:num w:numId="5" w16cid:durableId="1454010962">
    <w:abstractNumId w:val="2"/>
  </w:num>
  <w:num w:numId="6" w16cid:durableId="98765239">
    <w:abstractNumId w:val="3"/>
  </w:num>
  <w:num w:numId="7" w16cid:durableId="109203232">
    <w:abstractNumId w:val="1"/>
  </w:num>
  <w:num w:numId="8" w16cid:durableId="9831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31"/>
    <w:rsid w:val="00257993"/>
    <w:rsid w:val="00D6089F"/>
    <w:rsid w:val="00E61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ABE2E2"/>
  <w15:chartTrackingRefBased/>
  <w15:docId w15:val="{B29C2A22-0385-6F4B-81E1-E33B4E97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B31"/>
    <w:pPr>
      <w:ind w:left="720"/>
      <w:contextualSpacing/>
    </w:pPr>
  </w:style>
  <w:style w:type="paragraph" w:customStyle="1" w:styleId="paragraph">
    <w:name w:val="paragraph"/>
    <w:basedOn w:val="Normal"/>
    <w:rsid w:val="00E61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61B31"/>
  </w:style>
  <w:style w:type="character" w:customStyle="1" w:styleId="normaltextrun">
    <w:name w:val="normaltextrun"/>
    <w:basedOn w:val="DefaultParagraphFont"/>
    <w:rsid w:val="00E61B31"/>
  </w:style>
  <w:style w:type="character" w:styleId="Hyperlink">
    <w:name w:val="Hyperlink"/>
    <w:basedOn w:val="DefaultParagraphFont"/>
    <w:uiPriority w:val="99"/>
    <w:unhideWhenUsed/>
    <w:rsid w:val="00E61B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Sumner</dc:creator>
  <cp:keywords/>
  <dc:description/>
  <cp:lastModifiedBy>Jonathan  Sumner</cp:lastModifiedBy>
  <cp:revision>1</cp:revision>
  <dcterms:created xsi:type="dcterms:W3CDTF">2023-06-08T14:44:00Z</dcterms:created>
  <dcterms:modified xsi:type="dcterms:W3CDTF">2023-06-08T15:35:00Z</dcterms:modified>
</cp:coreProperties>
</file>